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C" w:rsidRPr="00B975AC" w:rsidRDefault="00B975AC" w:rsidP="00B9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75AC">
        <w:rPr>
          <w:rFonts w:ascii="Times New Roman" w:eastAsia="Times New Roman" w:hAnsi="Times New Roman" w:cs="Times New Roman"/>
          <w:b/>
          <w:bCs/>
          <w:color w:val="005765"/>
          <w:sz w:val="27"/>
          <w:szCs w:val="27"/>
          <w:lang w:eastAsia="pl-PL"/>
        </w:rPr>
        <w:t>Szkolenie: “INCLUSION  WITHIN KA2”</w:t>
      </w:r>
    </w:p>
    <w:p w:rsidR="00B975AC" w:rsidRPr="00B975AC" w:rsidRDefault="00B975AC" w:rsidP="00B97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wydarzenia: 07.11.2017 – 10.11.2017</w:t>
      </w:r>
    </w:p>
    <w:p w:rsidR="00B975AC" w:rsidRPr="00B975AC" w:rsidRDefault="00B975AC" w:rsidP="00B97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Warszawa</w:t>
      </w:r>
    </w:p>
    <w:tbl>
      <w:tblPr>
        <w:tblW w:w="42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</w:tblGrid>
      <w:tr w:rsidR="00B975AC" w:rsidRPr="00B975AC" w:rsidTr="00B975AC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B975AC" w:rsidRPr="00B975AC" w:rsidRDefault="00B975AC" w:rsidP="00B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zgłoszeń:</w:t>
            </w:r>
            <w:r w:rsidRPr="00B97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75AC">
              <w:rPr>
                <w:rFonts w:ascii="Times New Roman" w:eastAsia="Times New Roman" w:hAnsi="Times New Roman" w:cs="Times New Roman"/>
                <w:b/>
                <w:bCs/>
                <w:color w:val="005765"/>
                <w:sz w:val="24"/>
                <w:szCs w:val="24"/>
                <w:lang w:eastAsia="pl-PL"/>
              </w:rPr>
              <w:t>19 października 2017 r.</w:t>
            </w:r>
          </w:p>
        </w:tc>
      </w:tr>
    </w:tbl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i cele</w:t>
      </w:r>
    </w:p>
    <w:p w:rsidR="00B975AC" w:rsidRPr="00B975AC" w:rsidRDefault="00B975AC" w:rsidP="006B6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społeczne jest jedną z najważniejszych kwestii</w:t>
      </w:r>
      <w:r w:rsidR="006B62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poruszanych przez program Erasmus+, które mogą znacząco przyczynić się do sprostania zmianom społeczno-ekonomicznym, głównym wyzwaniom, przed jakimi będzie stawać Europa do końca tego dziesięciolecia oraz które mogą przyczynić się do realizacji priorytetów programu strategicznego UE na rzecz wzrostu gospodarczego, zatrudnienia, sprawiedliwości społecznej i włączenia społecznego.</w:t>
      </w:r>
    </w:p>
    <w:p w:rsidR="00B975AC" w:rsidRPr="00B975AC" w:rsidRDefault="00B975AC" w:rsidP="006B6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Jak określono w programie Erasmus+ włączenie społeczne ma dość szeroką definicję i może odnosić się do takich zagadnień jak:</w:t>
      </w:r>
    </w:p>
    <w:p w:rsidR="00B975AC" w:rsidRPr="00B975AC" w:rsidRDefault="00B975AC" w:rsidP="006B6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(tj.</w:t>
      </w:r>
      <w:r w:rsidR="006B6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o specjalnych potrzebach) lub problemy zdrowotne;</w:t>
      </w:r>
    </w:p>
    <w:p w:rsidR="00B975AC" w:rsidRPr="00B975AC" w:rsidRDefault="00B975AC" w:rsidP="006B6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edukacyjne: osoby młode mające trudności w uczeniu się; osoby przedwcześnie kończące naukę; osoby dorosłe o niskich kwalifikacjach; osoby młode osiągające słabe wyniki w nauce szkolnej;</w:t>
      </w:r>
    </w:p>
    <w:p w:rsidR="00B975AC" w:rsidRPr="00B975AC" w:rsidRDefault="00B975AC" w:rsidP="006B6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przeszkody natury ekonomicznej: osoby o niskim standardzie życia, długotrwałe bezrobocie lub doświadczające ubóstwa itp.;</w:t>
      </w:r>
    </w:p>
    <w:p w:rsidR="00B975AC" w:rsidRPr="00B975AC" w:rsidRDefault="00B975AC" w:rsidP="006B6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różnice kulturowe: imigranci lub uchodźcy bądź ich potomkowie; osoby należące do mniejszości narodowych lub etnicznych; osoby mające trudności z adaptacją językową lub integracją kulturową;</w:t>
      </w:r>
    </w:p>
    <w:p w:rsidR="00B975AC" w:rsidRPr="00B975AC" w:rsidRDefault="00B975AC" w:rsidP="006B6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przeszkody społeczne: osoby dyskryminowane ze względu na płeć, wiek, pochodzenie etniczne, religię, orientację seksualną, niepełnosprawność itd.;</w:t>
      </w:r>
    </w:p>
    <w:p w:rsidR="00B975AC" w:rsidRPr="00B975AC" w:rsidRDefault="00B975AC" w:rsidP="006B62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przeszkody geograficzne: osoby z obszarów oddalonych lub wiejskich, osoby z „problematycznych” stref miejskich; osoby z obszarów o słabiej rozwiniętej sieci usług (ograniczony transport publiczny, słaba infrastruktura).</w:t>
      </w:r>
    </w:p>
    <w:p w:rsidR="00B975AC" w:rsidRPr="00B975AC" w:rsidRDefault="00B975AC" w:rsidP="00144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włączenia społecznego jest obecna w priorytetach określonych dla Partnerstw Strategicznych</w:t>
      </w:r>
      <w:r w:rsidR="00144A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w ramach akcji 2. Jednym z priorytetów bezpośrednio odnoszącym się do włączenia społecznego jest priorytet horyzontalny. Oznacza to, że ​​jest to tematyka odpowiednia dla różnych sektorów edukacji i możliwa jest współpraca różnych organizacji w jednym projekcie koncentrującym się wokół wspólnych zagadnień</w:t>
      </w:r>
      <w:r w:rsidR="00144A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włączeniem społecznym. W zależności od celu, projekty mogą skupiać osoby z różnych środowisk lub być skierowane do jednej konkretnej grupy docelowej.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Oczekiwane rezultaty:</w:t>
      </w:r>
    </w:p>
    <w:p w:rsidR="00B975AC" w:rsidRPr="00B975AC" w:rsidRDefault="00B975AC" w:rsidP="00C76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 celem seminarium kontaktowego jest znalezienie partnerów o podobnych zainteresowaniach i opracowanie pomysłów na nowe partnerstwa strategiczne w ramach akcji 2</w:t>
      </w:r>
      <w:r w:rsidR="00C76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włączenia społecznego. Punktem wyjścia są doświadczenia uczestników oraz 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organizacji i środowiska społecznego, które reprezentują.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Seminarium będzie również okazją do odkrywania nowych podejść w obszarze włączenia społecznego, ze szczególnym uwzględnieniem tworzenia współpracy między różnymi sektorami i organizacjami. Mamy nadzieję osiągnąć punkt, w którym różnice nie będą</w:t>
      </w:r>
      <w:r w:rsidR="00C76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stanowić bariery dla przyszłej współpracy.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osiągnąć te cele, zostaną zorganizowane sesje plenarne z udziałem ekspertów i małych grup roboczych</w:t>
      </w:r>
      <w:r w:rsidR="00C76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gromadzących uczestników gotowych opracować wspólny projekt. NA będzie wspierać uczestników podczas całego seminarium.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skierowane jest do:</w:t>
      </w:r>
    </w:p>
    <w:p w:rsidR="00B975AC" w:rsidRPr="00B975AC" w:rsidRDefault="00B975AC" w:rsidP="00C76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dyrektorów szkół i nauczycieli  ze szkół podstawowych, gimnazjów i średnich szkół ogólnokształcących, uczących dzieci i młodzież w wieku od 6 do 16 lat. Wykaz instytucji uprawnionych znajduje się </w:t>
      </w:r>
      <w:r w:rsidR="00C76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FRSE 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(uwaga: </w:t>
      </w:r>
      <w:hyperlink r:id="rId5" w:history="1">
        <w:r w:rsidRPr="00B97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osoby prowadzące działalność gospodarczą oraz spółki cywilne nie są uprawnione do aplikowania do programu Erasmus+, chyba że posiadają odrębną osobowość prawną</w:t>
        </w:r>
      </w:hyperlink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B975AC" w:rsidRPr="00B975AC" w:rsidRDefault="00B975AC" w:rsidP="00C76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realizowaniem projektów akcji KA2 programu Erasmus+;</w:t>
      </w:r>
    </w:p>
    <w:p w:rsidR="00B975AC" w:rsidRPr="00B975AC" w:rsidRDefault="00B975AC" w:rsidP="00C76E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władających językiem angielskim w stopniu komunikatywnym.</w:t>
      </w:r>
    </w:p>
    <w:p w:rsidR="00B975AC" w:rsidRPr="00B975AC" w:rsidRDefault="00B975AC" w:rsidP="00C7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szkoleniu mogą wziąć udział osoby, których profil zawodowy oraz profil instytucji odpowiadają tematyce i celom wydarzenia.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Dysponujemy </w:t>
      </w:r>
      <w:r w:rsidRPr="00B97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– 3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AC507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 wydarzenie dla polskich uczestników.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mogą się zgłaszać za pośrednictwem </w:t>
      </w:r>
      <w:hyperlink r:id="rId6" w:tgtFrame="_blank" w:history="1">
        <w:r w:rsidRPr="00AC50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formularza zgłoszeniowego</w:t>
        </w:r>
      </w:hyperlink>
      <w:r w:rsidR="00AC5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stronie FRSE.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jest finansowane ze środków programu Erasmus+.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udziału w szkoleniu oraz pobytu pokrywają organizatorzy.</w:t>
      </w:r>
    </w:p>
    <w:p w:rsidR="00B975AC" w:rsidRPr="00B975AC" w:rsidRDefault="00B975AC" w:rsidP="00B9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A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uczestniczenie w CAŁOŚCI wydarzenia.</w:t>
      </w:r>
    </w:p>
    <w:p w:rsidR="00B975AC" w:rsidRDefault="00B975AC" w:rsidP="00AC5071">
      <w:pPr>
        <w:pStyle w:val="NormalnyWeb"/>
        <w:jc w:val="both"/>
      </w:pPr>
      <w:r>
        <w:t>Zakwalifikowani uczestnicy samodzielnie opłacają koszty podróży z miejsca zamieszkania do miejsca odbywania się wydarzenia.</w:t>
      </w:r>
      <w:r w:rsidR="00AC5071">
        <w:t xml:space="preserve"> </w:t>
      </w:r>
      <w:r>
        <w:t>Koszty podróży zostaną zwrócone zakwalifikowanym uczestnikom przez Polską NA do wysokości 2100 pln po zakończeniu spotkania i przekazaniu sprawozdania wraz z formularzem zwrotu kosztów podróży z oryginałami biletów. W przypadku podróży na terenie Polski limit wysokości kosztów podróży wynosi 600 pln.</w:t>
      </w:r>
    </w:p>
    <w:p w:rsidR="00B975AC" w:rsidRPr="00AC5071" w:rsidRDefault="00B975AC" w:rsidP="00B975AC">
      <w:pPr>
        <w:pStyle w:val="NormalnyWeb"/>
        <w:rPr>
          <w:color w:val="000000" w:themeColor="text1"/>
        </w:rPr>
      </w:pPr>
      <w:r w:rsidRPr="00AC5071">
        <w:rPr>
          <w:color w:val="000000" w:themeColor="text1"/>
        </w:rPr>
        <w:t xml:space="preserve">Proszę zapoznać się z </w:t>
      </w:r>
      <w:hyperlink r:id="rId7" w:history="1">
        <w:r w:rsidRPr="00AC5071">
          <w:rPr>
            <w:rStyle w:val="Hipercze"/>
            <w:color w:val="000000" w:themeColor="text1"/>
            <w:u w:val="none"/>
          </w:rPr>
          <w:t>regulaminem</w:t>
        </w:r>
      </w:hyperlink>
      <w:r w:rsidRPr="00AC5071">
        <w:rPr>
          <w:color w:val="000000" w:themeColor="text1"/>
        </w:rPr>
        <w:t>.</w:t>
      </w:r>
    </w:p>
    <w:p w:rsidR="00B975AC" w:rsidRDefault="00B975AC" w:rsidP="00B975AC">
      <w:pPr>
        <w:pStyle w:val="NormalnyWeb"/>
      </w:pPr>
      <w:r>
        <w:t>Pytania dotyczące tego wydarzenia proszę kierować do Małgorzaty Dybały mdybala@frse.org.pl</w:t>
      </w:r>
    </w:p>
    <w:p w:rsidR="00816D86" w:rsidRDefault="00816D86"/>
    <w:sectPr w:rsidR="00816D86" w:rsidSect="0081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B2C"/>
    <w:multiLevelType w:val="multilevel"/>
    <w:tmpl w:val="BF1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36E6A"/>
    <w:multiLevelType w:val="multilevel"/>
    <w:tmpl w:val="3EEA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C70A0"/>
    <w:multiLevelType w:val="multilevel"/>
    <w:tmpl w:val="DFB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96EF1"/>
    <w:multiLevelType w:val="multilevel"/>
    <w:tmpl w:val="9FF0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975AC"/>
    <w:rsid w:val="00144AA3"/>
    <w:rsid w:val="0022441F"/>
    <w:rsid w:val="006B62C9"/>
    <w:rsid w:val="00816D86"/>
    <w:rsid w:val="00A20BA9"/>
    <w:rsid w:val="00AC5071"/>
    <w:rsid w:val="00B975AC"/>
    <w:rsid w:val="00C7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6"/>
  </w:style>
  <w:style w:type="paragraph" w:styleId="Nagwek3">
    <w:name w:val="heading 3"/>
    <w:basedOn w:val="Normalny"/>
    <w:link w:val="Nagwek3Znak"/>
    <w:uiPriority w:val="9"/>
    <w:qFormat/>
    <w:rsid w:val="00B9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75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75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7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plus.org.pl/wp-content/uploads/2015/02/regulamin_zwrotu_kosztow_podroz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y.frse.org.pl/users/goToPoll/a409b3edefcf596a584534af287c3e4b" TargetMode="External"/><Relationship Id="rId5" Type="http://schemas.openxmlformats.org/officeDocument/2006/relationships/hyperlink" Target="http://erasmusplus.org.pl/wp-content/uploads/2014/07/2015_osoby_fizyczne_nieuprawnione_do_udzial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dcterms:created xsi:type="dcterms:W3CDTF">2017-10-06T12:40:00Z</dcterms:created>
  <dcterms:modified xsi:type="dcterms:W3CDTF">2017-10-06T12:40:00Z</dcterms:modified>
</cp:coreProperties>
</file>