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A9" w:rsidRDefault="007B07F6" w:rsidP="007B07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B07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07F6" w:rsidRPr="007B07F6" w:rsidRDefault="007B07F6" w:rsidP="007B07F6">
      <w:pPr>
        <w:rPr>
          <w:rFonts w:ascii="Times New Roman" w:hAnsi="Times New Roman" w:cs="Times New Roman"/>
          <w:b/>
          <w:sz w:val="24"/>
          <w:szCs w:val="24"/>
        </w:rPr>
      </w:pPr>
      <w:r w:rsidRPr="007B07F6">
        <w:rPr>
          <w:rFonts w:ascii="Times New Roman" w:hAnsi="Times New Roman" w:cs="Times New Roman"/>
          <w:b/>
          <w:sz w:val="24"/>
          <w:szCs w:val="24"/>
        </w:rPr>
        <w:t>Wskaźniki oceny pracy dyrektora realizującego zajęcia dydaktyczne, wychowawcze i</w:t>
      </w:r>
      <w:r w:rsidR="00FF24A9">
        <w:rPr>
          <w:rFonts w:ascii="Times New Roman" w:hAnsi="Times New Roman" w:cs="Times New Roman"/>
          <w:b/>
          <w:sz w:val="24"/>
          <w:szCs w:val="24"/>
        </w:rPr>
        <w:t> </w:t>
      </w:r>
      <w:r w:rsidRPr="007B07F6">
        <w:rPr>
          <w:rFonts w:ascii="Times New Roman" w:hAnsi="Times New Roman" w:cs="Times New Roman"/>
          <w:b/>
          <w:sz w:val="24"/>
          <w:szCs w:val="24"/>
        </w:rPr>
        <w:t>opiekuńcze, odnoszące się do  k</w:t>
      </w:r>
      <w:r w:rsidR="001176F8">
        <w:rPr>
          <w:rFonts w:ascii="Times New Roman" w:hAnsi="Times New Roman" w:cs="Times New Roman"/>
          <w:b/>
          <w:sz w:val="24"/>
          <w:szCs w:val="24"/>
        </w:rPr>
        <w:t xml:space="preserve">ryteriów oceny pracy nauczyciela </w:t>
      </w:r>
      <w:r w:rsidRPr="007B07F6">
        <w:rPr>
          <w:rFonts w:ascii="Times New Roman" w:hAnsi="Times New Roman" w:cs="Times New Roman"/>
          <w:b/>
          <w:sz w:val="24"/>
          <w:szCs w:val="24"/>
        </w:rPr>
        <w:t>przedszkola;</w:t>
      </w:r>
    </w:p>
    <w:p w:rsidR="007B07F6" w:rsidRPr="007B07F6" w:rsidRDefault="007B07F6">
      <w:pPr>
        <w:rPr>
          <w:rFonts w:ascii="Times New Roman" w:hAnsi="Times New Roman" w:cs="Times New Roman"/>
          <w:sz w:val="24"/>
          <w:szCs w:val="24"/>
        </w:rPr>
      </w:pPr>
    </w:p>
    <w:p w:rsidR="007F75A1" w:rsidRDefault="008432EC" w:rsidP="007F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Ustala się następujące wskaźniki oceny pracy:</w:t>
      </w:r>
    </w:p>
    <w:p w:rsidR="008432EC" w:rsidRPr="007F75A1" w:rsidRDefault="008432EC" w:rsidP="007F7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F75A1" w:rsidRPr="007F75A1" w:rsidTr="00D301B6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7F75A1" w:rsidRPr="008432EC" w:rsidRDefault="007F75A1" w:rsidP="008432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8432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STAŻYSTY</w:t>
            </w:r>
          </w:p>
        </w:tc>
      </w:tr>
      <w:tr w:rsidR="007F75A1" w:rsidRPr="007F75A1" w:rsidTr="00D301B6">
        <w:trPr>
          <w:trHeight w:hRule="exact" w:val="454"/>
        </w:trPr>
        <w:tc>
          <w:tcPr>
            <w:tcW w:w="1814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2 ust. 1 rozporządzenia</w:t>
            </w:r>
          </w:p>
        </w:tc>
        <w:tc>
          <w:tcPr>
            <w:tcW w:w="3186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7F75A1" w:rsidRPr="007F75A1" w:rsidTr="00D301B6">
        <w:trPr>
          <w:trHeight w:val="1849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Poprawność merytoryczna i metodyczna prowadzonych zajęć dydaktycznych, wychowawczych i opiekuńczych.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7F75A1" w:rsidRPr="007F75A1" w:rsidTr="00D301B6">
              <w:trPr>
                <w:trHeight w:val="2377"/>
              </w:trPr>
              <w:tc>
                <w:tcPr>
                  <w:tcW w:w="0" w:type="auto"/>
                </w:tcPr>
                <w:p w:rsidR="007F75A1" w:rsidRPr="007F75A1" w:rsidRDefault="007F75A1" w:rsidP="007F75A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Nauczyciel: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zna podstawę programową wychowania przedszkolnego – cel, zadania profilaktyczno-wychowawcze przedszkola, warunki i sposób realizacji oraz osiągnięcia dziecka na koniec wychowania przedszkolnego;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planuje pracę dydaktyczną, wychowawczą i opiekuńczą zgodnie z planem pracy przedszkola;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poprawnie organizuje proces dydaktyczno-wychowawczy i opiekuńczy, zgodnie z ramowym rozkładem dnia i realizowanym programem wychowania przedszkolnego;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dokonuje wyboru metod, form i środków adekwatnych do zaplanowanych celów i treści podstawy programowej;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prowadzi zajęcia zgodnie z aktualnym stanem wiedzy psychologiczno-pedagogicznej dostosowanej do wieku rozwojowego dziecka;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uzyskuje pozytywne efekty w pracy z dzieckiem potwierdzone wynikami obserwacji pedagogicznej oraz analizy gotowości dziecka do nauki; 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posługuje się poprawną polszczyzną, skutecznie komunikuje się z dziećmi. </w:t>
                  </w:r>
                </w:p>
              </w:tc>
            </w:tr>
          </w:tbl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266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Dbałość o bezpieczne i higieniczne warunki nauki, wychowania i opieki.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7F75A1" w:rsidRPr="007F75A1" w:rsidTr="00D301B6">
              <w:trPr>
                <w:trHeight w:val="998"/>
              </w:trPr>
              <w:tc>
                <w:tcPr>
                  <w:tcW w:w="0" w:type="auto"/>
                </w:tcPr>
                <w:p w:rsidR="007F75A1" w:rsidRPr="007F75A1" w:rsidRDefault="007F75A1" w:rsidP="007F7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Nauczyciel: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0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stosuje obowiązujące w przedszkolu procedury dotyczące bezpieczeństwa i higieny podczas zajęć przedszkolnych;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0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tworzy klimat bezpieczeństwa, kształtuje relacje oparte na wzajemnym szacunku i zaufaniu;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0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realizuje zapisy z zakresu bezpieczeństwa określone w statucie i programie wychowania przedszkolnego;</w:t>
                  </w:r>
                </w:p>
                <w:p w:rsidR="007F75A1" w:rsidRPr="007F75A1" w:rsidRDefault="007F75A1" w:rsidP="007F75A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0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dostrzega i podejmuje działania eliminujące zagrożenia i wzmacniające właściwe zachowania dziecka.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93"/>
                  </w:tblGrid>
                  <w:tr w:rsidR="007F75A1" w:rsidRPr="007F75A1" w:rsidTr="00D301B6">
                    <w:trPr>
                      <w:trHeight w:val="93"/>
                    </w:trPr>
                    <w:tc>
                      <w:tcPr>
                        <w:tcW w:w="3893" w:type="dxa"/>
                      </w:tcPr>
                      <w:p w:rsidR="007F75A1" w:rsidRPr="007F75A1" w:rsidRDefault="007F75A1" w:rsidP="007F75A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0" w:hanging="284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F75A1" w:rsidRPr="007F75A1" w:rsidRDefault="007F75A1" w:rsidP="007F75A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0" w:hanging="284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75A1" w:rsidRPr="007F75A1" w:rsidRDefault="007F75A1" w:rsidP="007F7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:rsidR="007F75A1" w:rsidRPr="007F75A1" w:rsidRDefault="007F75A1" w:rsidP="007F7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862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318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58"/>
            </w:tblGrid>
            <w:tr w:rsidR="007F75A1" w:rsidRPr="007F75A1" w:rsidTr="00D301B6">
              <w:trPr>
                <w:trHeight w:val="934"/>
              </w:trPr>
              <w:tc>
                <w:tcPr>
                  <w:tcW w:w="0" w:type="auto"/>
                </w:tcPr>
                <w:p w:rsidR="007F75A1" w:rsidRPr="007F75A1" w:rsidRDefault="007F75A1" w:rsidP="007F7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Nauczyciel: </w:t>
                  </w:r>
                </w:p>
                <w:p w:rsidR="007F75A1" w:rsidRPr="007F75A1" w:rsidRDefault="007F75A1" w:rsidP="007F75A1">
                  <w:pPr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zna i respektuje prawa dziecka, w tym prawa określone w Konwencji o prawach dziecka; </w:t>
                  </w:r>
                </w:p>
                <w:p w:rsidR="007F75A1" w:rsidRPr="007F75A1" w:rsidRDefault="007F75A1" w:rsidP="007F75A1">
                  <w:pPr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podejmuje działania zapobiegające wykluczeniu społecznemu;</w:t>
                  </w:r>
                </w:p>
                <w:p w:rsidR="007F75A1" w:rsidRPr="007F75A1" w:rsidRDefault="007F75A1" w:rsidP="007F75A1">
                  <w:pPr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szanuje godność osobistą dziecka i kieruje się jego dobrem; </w:t>
                  </w:r>
                </w:p>
                <w:p w:rsidR="007F75A1" w:rsidRPr="007F75A1" w:rsidRDefault="007F75A1" w:rsidP="007F75A1">
                  <w:pPr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realizuje działania profilaktyczne i promujące zdrowie dziecka; </w:t>
                  </w:r>
                </w:p>
                <w:p w:rsidR="007F75A1" w:rsidRPr="007F75A1" w:rsidRDefault="007F75A1" w:rsidP="007F75A1">
                  <w:pPr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8" w:hanging="284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F75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upowszechnia prawa dziecka w społeczności przedszkolnej. </w:t>
                  </w:r>
                </w:p>
                <w:p w:rsidR="007F75A1" w:rsidRPr="007F75A1" w:rsidRDefault="007F75A1" w:rsidP="007F7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592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lastRenderedPageBreak/>
              <w:t>Wspieranie każdego ucznia, w tym ucznia niepełnosprawnego, w jego rozwoju oraz tworzenie warunków do aktywnego i pełnego uczestnictwa ucznia w życiu szkoły oraz  środowiska lokalnego.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16" w:hanging="31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podejmuje działania adekwatne do potrzeb rozwojowych i edukacyjnych oraz możliwości i zainteresowań dzieci, w tym dzieci niepełnosprawnych, umożliwiając im pełne uczestnictwo w życiu przedszkola i środowiska lokalnego;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16" w:hanging="31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motywuje dzieci do podejmowania aktywności z wykorzystaniem przyjętego systemu wzmacniania;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16" w:hanging="31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inspiruje dzieci do rozwijania zainteresowań i talentów;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16" w:hanging="31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współdziała z pracownikami obsługi w celu zapewnienia dzieciom optymalnych warunków rozwoju.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384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prezentuje wysoką kulturę osobistą;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prowadzi zajęcia promujące wartości społeczno-obywatelskie i patriotyczne;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angażuje siebie i dzieci do prospołecznych inicjatyw przedszkolnych oraz sprzyjających kształtowaniu u dzieci świadomości posiadanych praw;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kształtuje postawy dzieci z wykorzystaniem przyjętych w przedszkolu rozwiązań;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uzyskuje pozytywne efekty w pracy wychowawczej.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889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Współpraca z innymi nauczycielami.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uczestniczy w pracach zespołów nauczycieli w zakresie planowania pracy, realizacji i analizowania efektywności zadań;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współpracuje w realizacji projektów oraz organizacji imprez, uroczystości przedszkolnych;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bierze udział w pracach rady pedagogicznej;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uczestniczy w rozwiązywaniu pojawiających się problemów;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uczestniczy w zajęciach otwartych prowadzonych przez innych nauczycieli, w tym opiekuna stażu;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prowadzi i omawia zajęcia w obecności opiekuna stażu.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931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Przestrzeganie przepisów prawa z zakresu funkcjonowania szkoły oraz wewnętrznych uregulowań obowiązujących w szkole, w której nauczyciel jest zatrudniony.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pracy dydaktyczno-wychowawczej i opiekuńczej stosuje przepisy prawa;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zna statut przedszkola, odwołuje się do jego zapisów;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przestrzega regulaminy i procedury obowiązujące w przedszkolu;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przestrzega porządku pracy;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poprawnie i terminowo prowadzi dokumentację.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093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104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określa swoje mocne i słabe strony na podstawie analizy pracy własnej;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wzbogaca warsztat pracy w ramach doskonalenia zawodowego;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uczestniczy w doskonaleniu zawodowym organizowanym w przedszkolu oraz w szkoleniach zewnętrznych zgodnie z potrzebami przedszkola.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783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 w:type="page"/>
              <w:t>Współpraca z rodzicami.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inicjuje spotkania z rodzicami;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podejmuje działania celem wsparcia rodziców w wychowaniu dziecka;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udziela rodzicom informacji o rozwoju dziecka;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pozyskuje rodziców do współpracy.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783"/>
        </w:trPr>
        <w:tc>
          <w:tcPr>
            <w:tcW w:w="1814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75A1" w:rsidRPr="007F75A1" w:rsidRDefault="007F75A1" w:rsidP="007F75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Stopień realizacji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planu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(dotyczy oceny pracy nauczyciela stażysty dokonywanej po zakończeniu stażu na stopień nauczyciela kontraktowego</w:t>
            </w:r>
            <w:r w:rsidRPr="007F75A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Zadania ujęte w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planie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stanowią wskaźniki oceny pracy nauczyciela.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75A1" w:rsidRDefault="007F75A1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EC" w:rsidRPr="007F75A1" w:rsidRDefault="008432EC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F75A1" w:rsidRPr="007F75A1" w:rsidTr="00D301B6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7F75A1" w:rsidRPr="007F75A1" w:rsidRDefault="007F75A1" w:rsidP="008432EC">
            <w:pPr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8432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KONTRAKTOWEGO</w:t>
            </w:r>
          </w:p>
        </w:tc>
      </w:tr>
      <w:tr w:rsidR="007F75A1" w:rsidRPr="007F75A1" w:rsidTr="00D301B6">
        <w:trPr>
          <w:trHeight w:hRule="exact" w:val="454"/>
        </w:trPr>
        <w:tc>
          <w:tcPr>
            <w:tcW w:w="1814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3 ust. 1  rozporządzenia</w:t>
            </w:r>
          </w:p>
        </w:tc>
        <w:tc>
          <w:tcPr>
            <w:tcW w:w="3186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7F75A1" w:rsidRPr="007F75A1" w:rsidTr="00D301B6">
        <w:trPr>
          <w:trHeight w:val="2254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Planowanie, organizowanie i prowadzenie zajęć dydaktycznych, wychowawczych i opiekuńczych wynikających ze specyfiki szkoły i zajmowanego stanowiska, z wykorzystaniem metod aktywizujących ucznia, w tym narzędzi multimedialnych i informatycznych, dostosowanych do specyfiki prowadzonych zajęć.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samodzielnie planuje, organizuje i prowadzi proces dydaktyczny, wychowawczy oraz opiekuńczy; </w:t>
            </w:r>
          </w:p>
          <w:p w:rsidR="007F75A1" w:rsidRPr="007F75A1" w:rsidRDefault="007F75A1" w:rsidP="007F75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dobiera aktywizujące metody pracy z dzieckiem dostosowane do jego możliwości rozwojowych i edukacyjnych oraz potrzeb; </w:t>
            </w:r>
          </w:p>
          <w:p w:rsidR="007F75A1" w:rsidRPr="007F75A1" w:rsidRDefault="007F75A1" w:rsidP="007F75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wykorzystuje w pracy z dzieckiem dostępne w przedszkolu narzędzia multimedialne i informatyczne, z uwzględnieniem specyfiki prowadzonych zajęć.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140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Diagnozowanie potrzeb i możliwości ucznia oraz indywidualizowanie pracy z uczniem.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rozpoznaje potrzeby rozwojowe i edukacyjne oraz możliwości i zainteresowania dziecka i grupy;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analizuje rozpoznane potrzeby rozwojowe i edukacyjne oraz możliwości i zainteresowania dzieci i wykorzystuje wyniki do indywidualizowania pracy z dzieckiem;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stosuje zasadę indywidualizacji podczas zajęć kierowanych oraz w czasie przeznaczonym na inne aktywności.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526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Analizowanie własnej pracy, wykorzystywanie wniosków wynikających w tej analizy do doskonalenia procesu dydaktyczno-wychowawczego i opiekuńczego oraz osiąganie pozytywnych efektów pracy.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dokonuje ewaluacji własnej pracy;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 analizy swojej pracy wykorzystuje opinie rodziców i innych nauczycieli;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uwzględnia wnioski z analizy swojej pracy i modyfikuje działania dydaktyczno-wychowawcze i opiekuńcze; wdrażane wnioski przyczyniają się do uzyskiwania pozytywnych efektów pracy. </w:t>
            </w:r>
          </w:p>
          <w:p w:rsidR="007F75A1" w:rsidRPr="007F75A1" w:rsidRDefault="007F75A1" w:rsidP="007F75A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786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28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Wykorzystywanie w pracy wiedzy i umiejętności nabytych </w:t>
            </w: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>w wyniku doskonalenia zawodowego.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stosuje w swojej pracy wiedzę i umiejętności nabyte w trakcie doskonalenia zawodowego;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dzieli się zdobytą wiedzą np.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w ramach WDN, zespołów nauczycielskich powołanych w przedszkolu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264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Realizowanie innych zajęć i czynności, o których mowa w art. 42 ust. 2 pkt 2 Karty Nauczyciela, w tym udział w przeprowadzaniu egzaminów, o których mowa w art. 42 ust. 2b pkt 2 Karty Nauczyciela. 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realizuje dodatkowe zadania wynikające ze statutu przedszkola np.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wycieczki, uroczystości przedszkolne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współpracuje ze środowiskiem lokalnym;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współpracuje z instytucjami działającymi na rzecz dziecka i rodziny.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264"/>
        </w:trPr>
        <w:tc>
          <w:tcPr>
            <w:tcW w:w="1814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F75A1" w:rsidRPr="007F75A1" w:rsidRDefault="007F75A1" w:rsidP="007F75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Stopień realizacji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planu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(dotyczy oceny pracy nauczyciela kontraktowego dokonywanej po zakończeniu stażu na stopień nauczyciela mianowanego</w:t>
            </w:r>
            <w:r w:rsidRPr="007F75A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Zadania ujęte w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planie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stanowią wskaźniki oceny pracy nauczyciela.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75A1" w:rsidRDefault="007F75A1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EC" w:rsidRPr="007F75A1" w:rsidRDefault="008432EC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F75A1" w:rsidRPr="007F75A1" w:rsidTr="00D301B6">
        <w:trPr>
          <w:trHeight w:val="454"/>
        </w:trPr>
        <w:tc>
          <w:tcPr>
            <w:tcW w:w="5000" w:type="pct"/>
            <w:gridSpan w:val="2"/>
            <w:vAlign w:val="center"/>
          </w:tcPr>
          <w:p w:rsidR="007F75A1" w:rsidRPr="007F75A1" w:rsidRDefault="007F75A1" w:rsidP="008432EC">
            <w:pPr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NAUCZYCIELA </w:t>
            </w:r>
            <w:r w:rsidR="008432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MIANOWANEGO</w:t>
            </w:r>
          </w:p>
        </w:tc>
      </w:tr>
      <w:tr w:rsidR="007F75A1" w:rsidRPr="007F75A1" w:rsidTr="00D301B6">
        <w:trPr>
          <w:trHeight w:val="454"/>
        </w:trPr>
        <w:tc>
          <w:tcPr>
            <w:tcW w:w="1814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4 ust. 1-4  rozporządzenia</w:t>
            </w:r>
          </w:p>
        </w:tc>
        <w:tc>
          <w:tcPr>
            <w:tcW w:w="3186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7F75A1" w:rsidRPr="007F75A1" w:rsidTr="00D301B6">
        <w:trPr>
          <w:trHeight w:val="1405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Podejmowanie innowacyjnych rozwiązań organizacyjnych, programowych lub metodycznych w prowadzeniu zajęć dydaktycznych, wychowawczych i opiekuńczych.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wdraża innowacyjne rozwiązania w zakresie wychowania przedszkolnego;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wprowadza nowe metody, formy, środki dydaktyczne wspierające rozwój dziecka;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wdraża i realizuje projekty zewnętrzne;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proponuje rozwiązania usprawniające organizację pracy przedszkola.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410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6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Pobudzanie inicjatyw uczniów przez inspirowanie ich do działań  w szkole i środowisku pozaszkolnym oraz sprawowanie opieki nad uczniami podejmującymi te inicjatywy.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inspiruje dzieci do podejmowania aktywności i stwarza im okazje do samodzielnego doświadczania;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zachęca dzieci do udziału w konkursach, turniejach, zawodach, przeglądach;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wspiera dzieci w realizacji działań na forum przedszkola i w środowisku lokalnym;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monitoruje osiągnięcia dziecka.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693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62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Prowadzenie oraz omawianie zajęć otwartych dla nauczycieli lub rodziców.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planuje i prowadzi zajęcia otwarte dla innych nauczycieli;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planuje i prowadzi zajęcia otwarte dla rodziców;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omawia zajęcia otwarte i przedstawia wnioski do dalszej pracy.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141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praktycznie wykorzystuje nabytą wiedzę i umiejętności w pracy z dziećmi;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dzieli się wiedzą i umiejętnościami zdobytymi podczas doskonalenia zawodowego z innymi nauczycielami;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upowszechnia zdobytą wiedzę w formie ogólnie przyjętej w przedszkolu.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4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Realizowanie powierzonych funkcji lub innych zadań zleconych przez dyrektora szkoły </w:t>
            </w:r>
          </w:p>
          <w:p w:rsidR="007F75A1" w:rsidRPr="007F75A1" w:rsidRDefault="007F75A1" w:rsidP="007F75A1">
            <w:pPr>
              <w:ind w:left="56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planuje i realizuje zadania wynikające z powierzonej funkcji np.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opiekuna: stażu, praktyk, koordynatora projektu, przewodniczącego zespołu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sprawnie organizuje własną pracę lub pracę zespołu zadaniowego;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rzetelnie i terminowo realizuje inne zadania zlecone przez dyrektora.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Stopień realizacji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planu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(dotyczy oceny pracy nauczyciela mianowanego dokonywanej po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zakończeniu stażu na stopień nauczyciela dyplomowanego)</w:t>
            </w:r>
            <w:r w:rsidRPr="007F75A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Zadania ujęte w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planie rozwoju zawodowego </w:t>
            </w: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stanowią wskaźniki oceny pracy nauczyciela. </w:t>
            </w:r>
          </w:p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75A1" w:rsidRDefault="007F75A1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EC" w:rsidRPr="007F75A1" w:rsidRDefault="008432EC" w:rsidP="008432E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F75A1" w:rsidRPr="007F75A1" w:rsidTr="00D301B6">
        <w:trPr>
          <w:trHeight w:val="454"/>
        </w:trPr>
        <w:tc>
          <w:tcPr>
            <w:tcW w:w="5000" w:type="pct"/>
            <w:gridSpan w:val="2"/>
            <w:vAlign w:val="center"/>
          </w:tcPr>
          <w:p w:rsidR="007F75A1" w:rsidRPr="007F75A1" w:rsidRDefault="007F75A1" w:rsidP="008432EC">
            <w:pPr>
              <w:ind w:left="39" w:firstLine="1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  <w:r w:rsidR="008432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F75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DYPLOMOWANEGO</w:t>
            </w:r>
          </w:p>
        </w:tc>
      </w:tr>
      <w:tr w:rsidR="007F75A1" w:rsidRPr="007F75A1" w:rsidTr="00D301B6">
        <w:trPr>
          <w:trHeight w:val="454"/>
        </w:trPr>
        <w:tc>
          <w:tcPr>
            <w:tcW w:w="1814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Kryteria oceny pracy określone </w:t>
            </w: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§ 5 rozporządzenia</w:t>
            </w:r>
          </w:p>
        </w:tc>
        <w:tc>
          <w:tcPr>
            <w:tcW w:w="3186" w:type="pct"/>
            <w:vAlign w:val="center"/>
          </w:tcPr>
          <w:p w:rsidR="007F75A1" w:rsidRPr="007F75A1" w:rsidRDefault="007F75A1" w:rsidP="007F75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Wskaźniki</w:t>
            </w: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Ewaluacja własnej pracy dydaktycznej, wychowawczej i opiekuńczej oraz wykorzystywanie  jej wyników do doskonalenia własnej pracy i pracy szkoły.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monitoruje swoje działania związane z pracą dydaktyczną, wychowawczą i opiekuńczą;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analizuje i wyciąga wnioski z podejmowanych działań w celu doskonalenia własnego warsztatu pracy;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modyfikuje działania dydaktyczne, wychowawcze, opiekuńcze adekwatnie do wysuniętych wniosków;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uzyskuje pozytywne efekty w pracy dydaktycznej, wychowawczej i opiekuńczej.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34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Efektywne realizowanie zadań na rzecz ucznia we współpracy z podmiotami zewnętrznymi.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planuje i realizuje działania we współpracy z podmiotami zewnętrznymi, zgodnie z potrzebami dzieci;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osiąga pozytywne efekty współpracy z podmiotami działającymi na rzecz wychowanka;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promuje i upowszechnia efekty współpracy z podmiotami zewnętrznymi.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392"/>
        </w:trPr>
        <w:tc>
          <w:tcPr>
            <w:tcW w:w="5000" w:type="pct"/>
            <w:gridSpan w:val="2"/>
            <w:vAlign w:val="center"/>
          </w:tcPr>
          <w:p w:rsidR="007F75A1" w:rsidRPr="007F75A1" w:rsidRDefault="007F75A1" w:rsidP="007F75A1">
            <w:pPr>
              <w:numPr>
                <w:ilvl w:val="0"/>
                <w:numId w:val="3"/>
              </w:numPr>
              <w:ind w:hanging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7F7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7F75A1" w:rsidRPr="007F75A1" w:rsidTr="00D301B6">
        <w:trPr>
          <w:trHeight w:val="1698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 uwzględnieniem potrzeb uczniów;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opracowuje program innowacyjny na podstawie rozpoznanych potrzeb dzieci;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opracowuje i wdraża innowacyjne rozwiązania dydaktyczne, wychowawcze i opiekuńcze oraz profilaktyczne;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dokonuje ewaluacji programu i w razie potrzeby modyfikuje go; </w:t>
            </w:r>
          </w:p>
          <w:p w:rsidR="007F75A1" w:rsidRPr="007F75A1" w:rsidRDefault="007F75A1" w:rsidP="007F75A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wyniki ewaluacji realizowanego programu innowacyjnego wskazują na podniesienie jakości pracy przedszkola.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rPr>
          <w:trHeight w:val="1119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przygotował autorską publikację z zakresu oświaty lub </w:t>
            </w:r>
          </w:p>
          <w:p w:rsidR="007F75A1" w:rsidRPr="007F75A1" w:rsidRDefault="007F75A1" w:rsidP="007F75A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opracowuje i upowszechnia materiały metodyczne np. </w:t>
            </w:r>
            <w:r w:rsidRPr="007F75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scenariusze zajęć, uroczystości, imprez.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75A1" w:rsidRPr="007F75A1" w:rsidTr="00D301B6">
        <w:trPr>
          <w:trHeight w:val="1890"/>
        </w:trPr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Nauczyciel: </w:t>
            </w:r>
          </w:p>
          <w:p w:rsidR="007F75A1" w:rsidRPr="007F75A1" w:rsidRDefault="007F75A1" w:rsidP="007F75A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dokonuje autoewaluacji działań wynikających z pełnionej funkcji lub zadań realizowanych poza przedszkolem;</w:t>
            </w:r>
          </w:p>
          <w:p w:rsidR="007F75A1" w:rsidRPr="007F75A1" w:rsidRDefault="007F75A1" w:rsidP="007F75A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wdraża wnioski i rekomendacje przyczyniające się do podniesienia jakości pracy przedszkola.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5A1" w:rsidRPr="007F75A1" w:rsidTr="00D301B6">
        <w:tc>
          <w:tcPr>
            <w:tcW w:w="1814" w:type="pct"/>
          </w:tcPr>
          <w:p w:rsidR="007F75A1" w:rsidRPr="007F75A1" w:rsidRDefault="007F75A1" w:rsidP="007F75A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współpracę z Centralną Komisją Egzaminacyjną lub okręgową komisją egzaminacyjną, w szczególności w charakterze egzaminatora, autora zadań lub recenzenta, placówkami doskonalenia nauczycieli lub szkołami wyższymi w </w:t>
            </w:r>
            <w:r w:rsidRPr="007F75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zakresie opieki nad studentami odbywającymi praktyki pedagogiczne.</w:t>
            </w:r>
          </w:p>
        </w:tc>
        <w:tc>
          <w:tcPr>
            <w:tcW w:w="3186" w:type="pct"/>
          </w:tcPr>
          <w:p w:rsidR="007F75A1" w:rsidRPr="007F75A1" w:rsidRDefault="007F75A1" w:rsidP="007F75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Nauczyciel: </w:t>
            </w:r>
          </w:p>
          <w:p w:rsidR="007F75A1" w:rsidRPr="007F75A1" w:rsidRDefault="007F75A1" w:rsidP="007F75A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współpracuje z placówkami doskonalenia nauczycieli, np. współrealizuje projekty edukacyjne, prowadzi warsztaty lub zajęcia otwarte dla nauczycieli, opracowuje materiały wspomagające pracę nauczycieli lub </w:t>
            </w:r>
          </w:p>
          <w:p w:rsidR="007F75A1" w:rsidRPr="007F75A1" w:rsidRDefault="007F75A1" w:rsidP="007F75A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7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współpracuje ze szkołami wyższymi – pełni funkcję opiekuna praktyk studenckich, prowadzi zajęcia otwarte dla studentów. </w:t>
            </w:r>
          </w:p>
          <w:p w:rsidR="007F75A1" w:rsidRPr="007F75A1" w:rsidRDefault="007F75A1" w:rsidP="007F7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75A1" w:rsidRDefault="007F75A1"/>
    <w:sectPr w:rsidR="007F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A45"/>
    <w:multiLevelType w:val="hybridMultilevel"/>
    <w:tmpl w:val="C1FC8928"/>
    <w:lvl w:ilvl="0" w:tplc="BD644BF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9C"/>
    <w:multiLevelType w:val="hybridMultilevel"/>
    <w:tmpl w:val="BCC66B62"/>
    <w:lvl w:ilvl="0" w:tplc="1AA48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406"/>
    <w:multiLevelType w:val="hybridMultilevel"/>
    <w:tmpl w:val="24566E6A"/>
    <w:lvl w:ilvl="0" w:tplc="7B14262C">
      <w:start w:val="1"/>
      <w:numFmt w:val="upperRoman"/>
      <w:lvlText w:val="%1."/>
      <w:lvlJc w:val="right"/>
      <w:pPr>
        <w:ind w:left="567" w:hanging="227"/>
      </w:pPr>
      <w:rPr>
        <w:rFonts w:ascii="Times New Roman" w:hAnsi="Times New Roman" w:cs="Times New Roman" w:hint="default"/>
        <w:b/>
        <w:sz w:val="20"/>
        <w:szCs w:val="20"/>
      </w:rPr>
    </w:lvl>
    <w:lvl w:ilvl="1" w:tplc="61E293E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3D60FE"/>
    <w:multiLevelType w:val="hybridMultilevel"/>
    <w:tmpl w:val="D59AFE1A"/>
    <w:lvl w:ilvl="0" w:tplc="52ECB2EA">
      <w:start w:val="1"/>
      <w:numFmt w:val="upperRoman"/>
      <w:lvlText w:val="%1."/>
      <w:lvlJc w:val="right"/>
      <w:pPr>
        <w:ind w:left="454" w:hanging="170"/>
      </w:pPr>
      <w:rPr>
        <w:rFonts w:hint="default"/>
        <w:b/>
      </w:rPr>
    </w:lvl>
    <w:lvl w:ilvl="1" w:tplc="F306B2A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782C52"/>
    <w:multiLevelType w:val="hybridMultilevel"/>
    <w:tmpl w:val="193217B8"/>
    <w:lvl w:ilvl="0" w:tplc="4F143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3868"/>
    <w:multiLevelType w:val="hybridMultilevel"/>
    <w:tmpl w:val="CE3C934E"/>
    <w:lvl w:ilvl="0" w:tplc="AA425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7A5E83"/>
    <w:multiLevelType w:val="hybridMultilevel"/>
    <w:tmpl w:val="47D66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1B44"/>
    <w:multiLevelType w:val="hybridMultilevel"/>
    <w:tmpl w:val="48EA8AB0"/>
    <w:lvl w:ilvl="0" w:tplc="6DCC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1"/>
    <w:rsid w:val="001176F8"/>
    <w:rsid w:val="00667D98"/>
    <w:rsid w:val="007B07F6"/>
    <w:rsid w:val="007F75A1"/>
    <w:rsid w:val="008432EC"/>
    <w:rsid w:val="00A17FD2"/>
    <w:rsid w:val="00CB4B07"/>
    <w:rsid w:val="00D36DE8"/>
    <w:rsid w:val="00DC10D5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7143-48D0-4A3E-840D-E755DEC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F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Klimek</dc:creator>
  <cp:keywords/>
  <dc:description/>
  <cp:lastModifiedBy>Ilona Klimek</cp:lastModifiedBy>
  <cp:revision>2</cp:revision>
  <cp:lastPrinted>2018-07-19T07:21:00Z</cp:lastPrinted>
  <dcterms:created xsi:type="dcterms:W3CDTF">2018-08-20T07:24:00Z</dcterms:created>
  <dcterms:modified xsi:type="dcterms:W3CDTF">2018-08-20T07:24:00Z</dcterms:modified>
</cp:coreProperties>
</file>