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23" w:rsidRPr="001F0123" w:rsidRDefault="001F0123" w:rsidP="00A07A42">
      <w:pPr>
        <w:spacing w:after="200" w:line="276" w:lineRule="auto"/>
        <w:jc w:val="center"/>
        <w:rPr>
          <w:rFonts w:eastAsia="Calibri"/>
          <w:b/>
          <w:noProof/>
          <w:szCs w:val="22"/>
          <w:u w:val="single"/>
        </w:rPr>
      </w:pPr>
      <w:r w:rsidRPr="001F0123">
        <w:rPr>
          <w:rFonts w:eastAsia="Calibri"/>
          <w:b/>
          <w:noProof/>
          <w:szCs w:val="22"/>
          <w:u w:val="single"/>
        </w:rPr>
        <w:t>PRZEBIEG   KONKURENCJI</w:t>
      </w:r>
    </w:p>
    <w:p w:rsidR="001F0123" w:rsidRPr="001F0123" w:rsidRDefault="001F0123" w:rsidP="001F0123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1F0123">
        <w:rPr>
          <w:rFonts w:eastAsia="Calibri"/>
          <w:b/>
          <w:noProof/>
          <w:szCs w:val="22"/>
          <w:u w:val="single"/>
        </w:rPr>
        <w:t>NAZWA:</w:t>
      </w:r>
      <w:r w:rsidRPr="001F0123">
        <w:rPr>
          <w:rFonts w:eastAsia="Calibri"/>
          <w:b/>
          <w:noProof/>
          <w:szCs w:val="22"/>
        </w:rPr>
        <w:t xml:space="preserve"> </w:t>
      </w:r>
      <w:r w:rsidRPr="001F0123">
        <w:rPr>
          <w:rFonts w:eastAsia="Calibri"/>
          <w:noProof/>
          <w:szCs w:val="22"/>
        </w:rPr>
        <w:t>Rzut g</w:t>
      </w:r>
      <w:r w:rsidR="002A57B0">
        <w:rPr>
          <w:rFonts w:eastAsia="Calibri"/>
          <w:noProof/>
          <w:szCs w:val="22"/>
        </w:rPr>
        <w:t>ranatem na odległość w róż</w:t>
      </w:r>
      <w:r w:rsidR="002F044A">
        <w:rPr>
          <w:rFonts w:eastAsia="Calibri"/>
          <w:noProof/>
          <w:szCs w:val="22"/>
        </w:rPr>
        <w:t>nych postawach.</w:t>
      </w:r>
    </w:p>
    <w:p w:rsidR="001F0123" w:rsidRPr="001F0123" w:rsidRDefault="00551549" w:rsidP="001F0123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1F012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208280</wp:posOffset>
            </wp:positionV>
            <wp:extent cx="5666105" cy="5567045"/>
            <wp:effectExtent l="0" t="0" r="0" b="0"/>
            <wp:wrapNone/>
            <wp:docPr id="2" name="Obraz 2" descr="C:\Documents and Settings\Szef\Moje dokumenty\Clipart\Loga\ODZNAKI CSWL\Odznaka p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Szef\Moje dokumenty\Clipart\Loga\ODZNAKI CSWL\Odznaka pol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-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55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123" w:rsidRPr="001F0123">
        <w:rPr>
          <w:rFonts w:eastAsia="Calibri"/>
          <w:b/>
          <w:noProof/>
          <w:szCs w:val="22"/>
          <w:u w:val="single"/>
        </w:rPr>
        <w:t>RODZAJ:</w:t>
      </w:r>
      <w:r w:rsidR="001F0123" w:rsidRPr="001F0123">
        <w:rPr>
          <w:rFonts w:eastAsia="Calibri"/>
          <w:noProof/>
          <w:szCs w:val="22"/>
        </w:rPr>
        <w:t xml:space="preserve"> Siłowa.</w:t>
      </w:r>
    </w:p>
    <w:p w:rsidR="001F0123" w:rsidRPr="001F0123" w:rsidRDefault="001F0123" w:rsidP="001F0123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1F0123">
        <w:rPr>
          <w:rFonts w:eastAsia="Calibri"/>
          <w:b/>
          <w:noProof/>
          <w:szCs w:val="22"/>
          <w:u w:val="single"/>
        </w:rPr>
        <w:t>CZAS:</w:t>
      </w:r>
      <w:r>
        <w:rPr>
          <w:rFonts w:eastAsia="Calibri"/>
          <w:noProof/>
          <w:szCs w:val="22"/>
        </w:rPr>
        <w:t xml:space="preserve"> Ograniczony zmianą na punktach nauczania</w:t>
      </w:r>
      <w:r w:rsidR="002F044A">
        <w:rPr>
          <w:rFonts w:eastAsia="Calibri"/>
          <w:noProof/>
          <w:szCs w:val="22"/>
        </w:rPr>
        <w:t>.</w:t>
      </w:r>
    </w:p>
    <w:p w:rsidR="001F0123" w:rsidRPr="001F0123" w:rsidRDefault="001F0123" w:rsidP="001F0123">
      <w:pPr>
        <w:spacing w:after="200" w:line="276" w:lineRule="auto"/>
        <w:jc w:val="both"/>
        <w:rPr>
          <w:rFonts w:eastAsia="Calibri"/>
          <w:b/>
          <w:noProof/>
          <w:szCs w:val="22"/>
          <w:u w:val="single"/>
        </w:rPr>
      </w:pPr>
      <w:r w:rsidRPr="001F0123">
        <w:rPr>
          <w:rFonts w:eastAsia="Calibri"/>
          <w:b/>
          <w:noProof/>
          <w:szCs w:val="22"/>
          <w:u w:val="single"/>
        </w:rPr>
        <w:t xml:space="preserve">PRZEBIEG KONKURENCJI: </w:t>
      </w:r>
    </w:p>
    <w:p w:rsidR="001F0123" w:rsidRDefault="001F0123" w:rsidP="001F0123">
      <w:pPr>
        <w:spacing w:after="200" w:line="276" w:lineRule="auto"/>
        <w:jc w:val="both"/>
        <w:rPr>
          <w:rFonts w:eastAsia="Calibri"/>
          <w:noProof/>
          <w:szCs w:val="22"/>
        </w:rPr>
      </w:pPr>
      <w:r>
        <w:rPr>
          <w:rFonts w:eastAsia="Calibri"/>
          <w:noProof/>
          <w:szCs w:val="22"/>
        </w:rPr>
        <w:t>Każdy z zawodnków wyk</w:t>
      </w:r>
      <w:r w:rsidR="002F044A">
        <w:rPr>
          <w:rFonts w:eastAsia="Calibri"/>
          <w:noProof/>
          <w:szCs w:val="22"/>
        </w:rPr>
        <w:t>onuje</w:t>
      </w:r>
      <w:r w:rsidR="00F65B1D">
        <w:rPr>
          <w:rFonts w:eastAsia="Calibri"/>
          <w:noProof/>
          <w:szCs w:val="22"/>
        </w:rPr>
        <w:t xml:space="preserve"> po</w:t>
      </w:r>
      <w:r w:rsidR="002F044A">
        <w:rPr>
          <w:rFonts w:eastAsia="Calibri"/>
          <w:noProof/>
          <w:szCs w:val="22"/>
        </w:rPr>
        <w:t xml:space="preserve"> trzy rzuty z postawy stoją</w:t>
      </w:r>
      <w:r>
        <w:rPr>
          <w:rFonts w:eastAsia="Calibri"/>
          <w:noProof/>
          <w:szCs w:val="22"/>
        </w:rPr>
        <w:t xml:space="preserve">cej, klęczącej oraz leżącej. </w:t>
      </w:r>
      <w:r>
        <w:rPr>
          <w:rFonts w:eastAsia="Calibri"/>
          <w:noProof/>
          <w:szCs w:val="22"/>
        </w:rPr>
        <w:br/>
        <w:t>O kolejności r</w:t>
      </w:r>
      <w:r w:rsidR="002F044A">
        <w:rPr>
          <w:rFonts w:eastAsia="Calibri"/>
          <w:noProof/>
          <w:szCs w:val="22"/>
        </w:rPr>
        <w:t>zucają</w:t>
      </w:r>
      <w:r>
        <w:rPr>
          <w:rFonts w:eastAsia="Calibri"/>
          <w:noProof/>
          <w:szCs w:val="22"/>
        </w:rPr>
        <w:t xml:space="preserve">cych decyduje kapitan drużyny. </w:t>
      </w:r>
    </w:p>
    <w:p w:rsidR="001F0123" w:rsidRPr="001F0123" w:rsidRDefault="001F0123" w:rsidP="001F0123">
      <w:pPr>
        <w:spacing w:after="200" w:line="276" w:lineRule="auto"/>
        <w:jc w:val="both"/>
        <w:rPr>
          <w:rFonts w:eastAsia="Calibri"/>
          <w:b/>
          <w:noProof/>
          <w:szCs w:val="22"/>
          <w:u w:val="single"/>
        </w:rPr>
      </w:pPr>
      <w:r w:rsidRPr="001F0123">
        <w:rPr>
          <w:rFonts w:eastAsia="Calibri"/>
          <w:b/>
          <w:noProof/>
          <w:szCs w:val="22"/>
          <w:u w:val="single"/>
        </w:rPr>
        <w:t xml:space="preserve">UWAGI: </w:t>
      </w:r>
    </w:p>
    <w:p w:rsidR="001F0123" w:rsidRDefault="0049082C" w:rsidP="001F0123">
      <w:pPr>
        <w:spacing w:after="200" w:line="276" w:lineRule="auto"/>
        <w:jc w:val="both"/>
        <w:rPr>
          <w:rFonts w:eastAsia="Calibri"/>
          <w:noProof/>
          <w:szCs w:val="22"/>
        </w:rPr>
      </w:pPr>
      <w:r>
        <w:rPr>
          <w:rFonts w:eastAsia="Calibri"/>
          <w:noProof/>
          <w:szCs w:val="22"/>
        </w:rPr>
        <w:t xml:space="preserve">Po wykonaniu </w:t>
      </w:r>
      <w:r w:rsidR="005F6B95">
        <w:rPr>
          <w:rFonts w:eastAsia="Calibri"/>
          <w:noProof/>
          <w:szCs w:val="22"/>
        </w:rPr>
        <w:t>każdego</w:t>
      </w:r>
      <w:r>
        <w:rPr>
          <w:rFonts w:eastAsia="Calibri"/>
          <w:noProof/>
          <w:szCs w:val="22"/>
        </w:rPr>
        <w:t xml:space="preserve"> rzutu przez ćwiczącego</w:t>
      </w:r>
      <w:r w:rsidR="005F6B95">
        <w:rPr>
          <w:rFonts w:eastAsia="Calibri"/>
          <w:noProof/>
          <w:szCs w:val="22"/>
        </w:rPr>
        <w:t>,</w:t>
      </w:r>
      <w:r>
        <w:rPr>
          <w:rFonts w:eastAsia="Calibri"/>
          <w:noProof/>
          <w:szCs w:val="22"/>
        </w:rPr>
        <w:t xml:space="preserve"> pomocnik instruktora na PN oznacza chorągiewką miejsce upadku granatu / liczy się punkt zetknięcia granatu </w:t>
      </w:r>
      <w:r>
        <w:rPr>
          <w:rFonts w:eastAsia="Calibri"/>
          <w:noProof/>
          <w:szCs w:val="22"/>
        </w:rPr>
        <w:br/>
        <w:t xml:space="preserve">z podłożem /. Upadek granatu poza wyznaczonym sektorem / miejsce zetknięcia </w:t>
      </w:r>
      <w:r>
        <w:rPr>
          <w:rFonts w:eastAsia="Calibri"/>
          <w:noProof/>
          <w:szCs w:val="22"/>
        </w:rPr>
        <w:br/>
        <w:t>się granatu z podłożem, a nie dotoczenia się i zatrzymania środka bojowego / dyskfalifikuje zawodnika.</w:t>
      </w:r>
      <w:r w:rsidR="00F65B1D">
        <w:rPr>
          <w:rFonts w:eastAsia="Calibri"/>
          <w:noProof/>
          <w:szCs w:val="22"/>
        </w:rPr>
        <w:t xml:space="preserve"> Zawodnik oddaje rzut po komendzie instruktora </w:t>
      </w:r>
      <w:r w:rsidR="00F65B1D">
        <w:rPr>
          <w:rFonts w:eastAsia="Calibri"/>
          <w:noProof/>
          <w:szCs w:val="22"/>
        </w:rPr>
        <w:br/>
      </w:r>
      <w:r w:rsidR="00F65B1D" w:rsidRPr="00F65B1D">
        <w:rPr>
          <w:rFonts w:eastAsia="Calibri"/>
          <w:b/>
          <w:noProof/>
          <w:szCs w:val="22"/>
        </w:rPr>
        <w:t>„</w:t>
      </w:r>
      <w:r w:rsidR="00F65B1D">
        <w:rPr>
          <w:rFonts w:eastAsia="Calibri"/>
          <w:b/>
          <w:noProof/>
          <w:szCs w:val="22"/>
        </w:rPr>
        <w:t>Do nacierającej piechoty granat</w:t>
      </w:r>
      <w:r w:rsidR="00F65B1D" w:rsidRPr="00F65B1D">
        <w:rPr>
          <w:rFonts w:eastAsia="Calibri"/>
          <w:b/>
          <w:noProof/>
          <w:szCs w:val="22"/>
        </w:rPr>
        <w:t>em OGNIA !”</w:t>
      </w:r>
      <w:r w:rsidR="008C4331">
        <w:rPr>
          <w:rFonts w:eastAsia="Calibri"/>
          <w:b/>
          <w:noProof/>
          <w:szCs w:val="22"/>
        </w:rPr>
        <w:t xml:space="preserve">. </w:t>
      </w:r>
    </w:p>
    <w:p w:rsidR="00D04604" w:rsidRPr="001F0123" w:rsidRDefault="00D04604" w:rsidP="001F0123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D04604">
        <w:rPr>
          <w:rFonts w:eastAsia="Calibri"/>
          <w:b/>
          <w:noProof/>
          <w:szCs w:val="22"/>
          <w:u w:val="single"/>
        </w:rPr>
        <w:t>UBIÓR:</w:t>
      </w:r>
      <w:r w:rsidR="000601D2">
        <w:rPr>
          <w:rFonts w:eastAsia="Calibri"/>
          <w:noProof/>
          <w:szCs w:val="22"/>
        </w:rPr>
        <w:t xml:space="preserve"> pas noś</w:t>
      </w:r>
      <w:r>
        <w:rPr>
          <w:rFonts w:eastAsia="Calibri"/>
          <w:noProof/>
          <w:szCs w:val="22"/>
        </w:rPr>
        <w:t>ny, granatnica, w nakryciu głowy bez hełmu.</w:t>
      </w:r>
    </w:p>
    <w:p w:rsidR="001F0123" w:rsidRPr="001F0123" w:rsidRDefault="001F0123" w:rsidP="001F0123">
      <w:pPr>
        <w:spacing w:after="200" w:line="276" w:lineRule="auto"/>
        <w:jc w:val="both"/>
        <w:rPr>
          <w:rFonts w:eastAsia="Calibri"/>
          <w:b/>
          <w:noProof/>
          <w:szCs w:val="22"/>
          <w:u w:val="single"/>
        </w:rPr>
      </w:pPr>
      <w:r w:rsidRPr="001F0123">
        <w:rPr>
          <w:rFonts w:eastAsia="Calibri"/>
          <w:b/>
          <w:noProof/>
          <w:szCs w:val="22"/>
          <w:u w:val="single"/>
        </w:rPr>
        <w:t>OCENA:</w:t>
      </w:r>
    </w:p>
    <w:p w:rsidR="001F0123" w:rsidRPr="001F0123" w:rsidRDefault="001F0123" w:rsidP="001F0123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1F0123">
        <w:rPr>
          <w:rFonts w:eastAsia="Calibri"/>
          <w:noProof/>
          <w:szCs w:val="22"/>
        </w:rPr>
        <w:t xml:space="preserve">Ocenę stanowi suma uzyskanych przez dryżunę odległości. Pomiar wykonywany jest od linii rzutu do miejsca </w:t>
      </w:r>
      <w:r w:rsidR="0049082C">
        <w:rPr>
          <w:rFonts w:eastAsia="Calibri"/>
          <w:noProof/>
          <w:szCs w:val="22"/>
        </w:rPr>
        <w:t xml:space="preserve">zetknięcia </w:t>
      </w:r>
      <w:r w:rsidRPr="001F0123">
        <w:rPr>
          <w:rFonts w:eastAsia="Calibri"/>
          <w:noProof/>
          <w:szCs w:val="22"/>
        </w:rPr>
        <w:t>się granatu</w:t>
      </w:r>
      <w:r w:rsidR="0049082C">
        <w:rPr>
          <w:rFonts w:eastAsia="Calibri"/>
          <w:noProof/>
          <w:szCs w:val="22"/>
        </w:rPr>
        <w:t xml:space="preserve"> z podłożem</w:t>
      </w:r>
      <w:r w:rsidRPr="001F0123">
        <w:rPr>
          <w:rFonts w:eastAsia="Calibri"/>
          <w:noProof/>
          <w:szCs w:val="22"/>
        </w:rPr>
        <w:t xml:space="preserve">, a nie jego </w:t>
      </w:r>
      <w:r w:rsidR="0049082C">
        <w:rPr>
          <w:rFonts w:eastAsia="Calibri"/>
          <w:noProof/>
          <w:szCs w:val="22"/>
        </w:rPr>
        <w:t>dotoczen</w:t>
      </w:r>
      <w:r w:rsidR="005F6B95">
        <w:rPr>
          <w:rFonts w:eastAsia="Calibri"/>
          <w:noProof/>
          <w:szCs w:val="22"/>
        </w:rPr>
        <w:t>iem</w:t>
      </w:r>
      <w:r w:rsidR="0049082C">
        <w:rPr>
          <w:rFonts w:eastAsia="Calibri"/>
          <w:noProof/>
          <w:szCs w:val="22"/>
        </w:rPr>
        <w:t xml:space="preserve"> się. </w:t>
      </w:r>
    </w:p>
    <w:p w:rsidR="001F0123" w:rsidRPr="001F0123" w:rsidRDefault="001F0123" w:rsidP="00A07A42">
      <w:pPr>
        <w:spacing w:line="276" w:lineRule="auto"/>
        <w:jc w:val="both"/>
        <w:rPr>
          <w:rFonts w:eastAsia="Calibri"/>
          <w:noProof/>
          <w:szCs w:val="22"/>
        </w:rPr>
      </w:pPr>
      <w:r w:rsidRPr="001F0123">
        <w:rPr>
          <w:rFonts w:eastAsia="Calibri"/>
          <w:noProof/>
          <w:szCs w:val="22"/>
        </w:rPr>
        <w:t>Przykład:</w:t>
      </w:r>
    </w:p>
    <w:p w:rsidR="0049082C" w:rsidRDefault="001F0123" w:rsidP="00A07A42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noProof/>
          <w:szCs w:val="22"/>
        </w:rPr>
      </w:pPr>
      <w:r w:rsidRPr="001F0123">
        <w:rPr>
          <w:rFonts w:eastAsia="Calibri"/>
          <w:noProof/>
          <w:szCs w:val="22"/>
        </w:rPr>
        <w:t>Zawodnik A –  32 m</w:t>
      </w:r>
      <w:r w:rsidR="0049082C">
        <w:rPr>
          <w:rFonts w:eastAsia="Calibri"/>
          <w:noProof/>
          <w:szCs w:val="22"/>
        </w:rPr>
        <w:t>.</w:t>
      </w:r>
    </w:p>
    <w:p w:rsidR="001F0123" w:rsidRPr="001F0123" w:rsidRDefault="0049082C" w:rsidP="00A07A42">
      <w:pPr>
        <w:spacing w:line="276" w:lineRule="auto"/>
        <w:ind w:left="720"/>
        <w:contextualSpacing/>
        <w:jc w:val="both"/>
        <w:rPr>
          <w:rFonts w:eastAsia="Calibri"/>
          <w:noProof/>
          <w:szCs w:val="22"/>
        </w:rPr>
      </w:pPr>
      <w:r>
        <w:rPr>
          <w:rFonts w:eastAsia="Calibri"/>
          <w:noProof/>
          <w:szCs w:val="22"/>
        </w:rPr>
        <w:t xml:space="preserve">Postawa stojąca -  32 m, klęcząca - 25 m, leżąca – 18 m. </w:t>
      </w:r>
      <w:r w:rsidR="001F0123" w:rsidRPr="001F0123">
        <w:rPr>
          <w:rFonts w:eastAsia="Calibri"/>
          <w:noProof/>
          <w:szCs w:val="22"/>
        </w:rPr>
        <w:t xml:space="preserve"> </w:t>
      </w:r>
    </w:p>
    <w:p w:rsidR="001F0123" w:rsidRDefault="001F0123" w:rsidP="00A07A42">
      <w:pPr>
        <w:spacing w:line="276" w:lineRule="auto"/>
        <w:ind w:left="720"/>
        <w:contextualSpacing/>
        <w:jc w:val="both"/>
        <w:rPr>
          <w:rFonts w:eastAsia="Calibri"/>
          <w:noProof/>
          <w:szCs w:val="22"/>
        </w:rPr>
      </w:pPr>
      <w:r w:rsidRPr="001F0123">
        <w:rPr>
          <w:rFonts w:eastAsia="Calibri"/>
          <w:noProof/>
          <w:szCs w:val="22"/>
          <w:u w:val="single"/>
        </w:rPr>
        <w:t>RAZEM</w:t>
      </w:r>
      <w:r w:rsidR="0049082C">
        <w:rPr>
          <w:rFonts w:eastAsia="Calibri"/>
          <w:noProof/>
          <w:szCs w:val="22"/>
          <w:u w:val="single"/>
        </w:rPr>
        <w:t xml:space="preserve"> ZAWODNIK</w:t>
      </w:r>
      <w:r w:rsidRPr="001F0123">
        <w:rPr>
          <w:rFonts w:eastAsia="Calibri"/>
          <w:noProof/>
          <w:szCs w:val="22"/>
          <w:u w:val="single"/>
        </w:rPr>
        <w:t>:</w:t>
      </w:r>
      <w:r w:rsidRPr="001F0123">
        <w:rPr>
          <w:rFonts w:eastAsia="Calibri"/>
          <w:noProof/>
          <w:szCs w:val="22"/>
        </w:rPr>
        <w:t xml:space="preserve"> </w:t>
      </w:r>
      <w:r w:rsidR="0049082C">
        <w:rPr>
          <w:rFonts w:eastAsia="Calibri"/>
          <w:noProof/>
          <w:szCs w:val="22"/>
        </w:rPr>
        <w:t xml:space="preserve"> </w:t>
      </w:r>
      <w:r w:rsidRPr="001F0123">
        <w:rPr>
          <w:rFonts w:eastAsia="Calibri"/>
          <w:noProof/>
          <w:szCs w:val="22"/>
        </w:rPr>
        <w:t xml:space="preserve"> </w:t>
      </w:r>
      <w:r w:rsidR="0049082C">
        <w:rPr>
          <w:rFonts w:eastAsia="Calibri"/>
          <w:noProof/>
          <w:szCs w:val="22"/>
        </w:rPr>
        <w:t xml:space="preserve">75 </w:t>
      </w:r>
      <w:r w:rsidRPr="001F0123">
        <w:rPr>
          <w:rFonts w:eastAsia="Calibri"/>
          <w:noProof/>
          <w:szCs w:val="22"/>
        </w:rPr>
        <w:t xml:space="preserve">metrów tj. </w:t>
      </w:r>
      <w:r w:rsidR="0049082C">
        <w:rPr>
          <w:rFonts w:eastAsia="Calibri"/>
          <w:noProof/>
          <w:szCs w:val="22"/>
        </w:rPr>
        <w:t xml:space="preserve"> 75</w:t>
      </w:r>
      <w:r w:rsidRPr="001F0123">
        <w:rPr>
          <w:rFonts w:eastAsia="Calibri"/>
          <w:noProof/>
          <w:szCs w:val="22"/>
        </w:rPr>
        <w:t xml:space="preserve"> PKT.</w:t>
      </w:r>
    </w:p>
    <w:p w:rsidR="0049082C" w:rsidRDefault="0049082C" w:rsidP="00A07A42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noProof/>
          <w:szCs w:val="22"/>
        </w:rPr>
      </w:pPr>
      <w:r>
        <w:rPr>
          <w:rFonts w:eastAsia="Calibri"/>
          <w:noProof/>
          <w:szCs w:val="22"/>
        </w:rPr>
        <w:t xml:space="preserve">Zawodnik B – </w:t>
      </w:r>
      <w:r w:rsidR="005F6B95">
        <w:rPr>
          <w:rFonts w:eastAsia="Calibri"/>
          <w:noProof/>
          <w:szCs w:val="22"/>
        </w:rPr>
        <w:t xml:space="preserve">razem za trzy rzuty </w:t>
      </w:r>
      <w:r>
        <w:rPr>
          <w:rFonts w:eastAsia="Calibri"/>
          <w:noProof/>
          <w:szCs w:val="22"/>
        </w:rPr>
        <w:t>68 metrów tj. 68 PKT.</w:t>
      </w:r>
    </w:p>
    <w:p w:rsidR="0049082C" w:rsidRDefault="0049082C" w:rsidP="00A07A42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noProof/>
          <w:szCs w:val="22"/>
        </w:rPr>
      </w:pPr>
      <w:r>
        <w:rPr>
          <w:rFonts w:eastAsia="Calibri"/>
          <w:noProof/>
          <w:szCs w:val="22"/>
        </w:rPr>
        <w:t xml:space="preserve">Zawodnik C – </w:t>
      </w:r>
      <w:r w:rsidR="005F6B95">
        <w:rPr>
          <w:rFonts w:eastAsia="Calibri"/>
          <w:noProof/>
          <w:szCs w:val="22"/>
        </w:rPr>
        <w:t xml:space="preserve">razem za trzy rzuty </w:t>
      </w:r>
      <w:r>
        <w:rPr>
          <w:rFonts w:eastAsia="Calibri"/>
          <w:noProof/>
          <w:szCs w:val="22"/>
        </w:rPr>
        <w:t>55 metrów tj. 55 PKT.</w:t>
      </w:r>
    </w:p>
    <w:p w:rsidR="0049082C" w:rsidRDefault="0049082C" w:rsidP="00A07A42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noProof/>
          <w:szCs w:val="22"/>
        </w:rPr>
      </w:pPr>
      <w:r>
        <w:rPr>
          <w:rFonts w:eastAsia="Calibri"/>
          <w:noProof/>
          <w:szCs w:val="22"/>
        </w:rPr>
        <w:t xml:space="preserve">Zawodnik D – </w:t>
      </w:r>
      <w:r w:rsidR="005F6B95">
        <w:rPr>
          <w:rFonts w:eastAsia="Calibri"/>
          <w:noProof/>
          <w:szCs w:val="22"/>
        </w:rPr>
        <w:t xml:space="preserve">razem za trzy rzuty </w:t>
      </w:r>
      <w:r>
        <w:rPr>
          <w:rFonts w:eastAsia="Calibri"/>
          <w:noProof/>
          <w:szCs w:val="22"/>
        </w:rPr>
        <w:t>62 metrów tj. 62 PKT.</w:t>
      </w:r>
    </w:p>
    <w:p w:rsidR="0049082C" w:rsidRDefault="0049082C" w:rsidP="00A07A42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noProof/>
          <w:szCs w:val="22"/>
        </w:rPr>
      </w:pPr>
      <w:r>
        <w:rPr>
          <w:rFonts w:eastAsia="Calibri"/>
          <w:noProof/>
          <w:szCs w:val="22"/>
        </w:rPr>
        <w:t xml:space="preserve">Zawodnik E </w:t>
      </w:r>
      <w:r w:rsidR="005F6B95">
        <w:rPr>
          <w:rFonts w:eastAsia="Calibri"/>
          <w:noProof/>
          <w:szCs w:val="22"/>
        </w:rPr>
        <w:t>–</w:t>
      </w:r>
      <w:r>
        <w:rPr>
          <w:rFonts w:eastAsia="Calibri"/>
          <w:noProof/>
          <w:szCs w:val="22"/>
        </w:rPr>
        <w:t xml:space="preserve"> </w:t>
      </w:r>
      <w:r w:rsidR="005F6B95">
        <w:rPr>
          <w:rFonts w:eastAsia="Calibri"/>
          <w:noProof/>
          <w:szCs w:val="22"/>
        </w:rPr>
        <w:t>razem za trzy rzuty 71 metrów tj. 71 PKT.</w:t>
      </w:r>
    </w:p>
    <w:p w:rsidR="005F6B95" w:rsidRDefault="005F6B95" w:rsidP="005F6B95">
      <w:pPr>
        <w:spacing w:after="200" w:line="276" w:lineRule="auto"/>
        <w:jc w:val="both"/>
        <w:rPr>
          <w:rFonts w:eastAsia="Calibri"/>
          <w:b/>
          <w:i/>
          <w:noProof/>
          <w:szCs w:val="22"/>
          <w:u w:val="single"/>
        </w:rPr>
      </w:pPr>
      <w:r w:rsidRPr="005F6B95">
        <w:rPr>
          <w:rFonts w:eastAsia="Calibri"/>
          <w:b/>
          <w:i/>
          <w:noProof/>
          <w:szCs w:val="22"/>
          <w:u w:val="single"/>
        </w:rPr>
        <w:t xml:space="preserve">Razem za drużynę: 331 metrów </w:t>
      </w:r>
      <w:r>
        <w:rPr>
          <w:rFonts w:eastAsia="Calibri"/>
          <w:b/>
          <w:i/>
          <w:noProof/>
          <w:szCs w:val="22"/>
          <w:u w:val="single"/>
        </w:rPr>
        <w:t xml:space="preserve">za 15 rzutów </w:t>
      </w:r>
      <w:r w:rsidR="00A07A42">
        <w:rPr>
          <w:rFonts w:eastAsia="Calibri"/>
          <w:b/>
          <w:i/>
          <w:noProof/>
          <w:szCs w:val="22"/>
          <w:u w:val="single"/>
        </w:rPr>
        <w:t xml:space="preserve">tj. 331 pkt + ewentualny bonus </w:t>
      </w:r>
      <w:r w:rsidR="00A07A42">
        <w:rPr>
          <w:rFonts w:eastAsia="Calibri"/>
          <w:b/>
          <w:i/>
          <w:noProof/>
          <w:szCs w:val="22"/>
          <w:u w:val="single"/>
        </w:rPr>
        <w:br/>
        <w:t xml:space="preserve">w przypadku zajęcia miejsca od 1 do 3 – patrz zapis ponizej. </w:t>
      </w:r>
    </w:p>
    <w:p w:rsidR="00A64286" w:rsidRPr="00A64286" w:rsidRDefault="00A64286" w:rsidP="005F6B95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A64286">
        <w:rPr>
          <w:rFonts w:eastAsia="Calibri"/>
          <w:b/>
          <w:noProof/>
          <w:szCs w:val="22"/>
          <w:u w:val="single"/>
        </w:rPr>
        <w:t>UWAGA!</w:t>
      </w:r>
      <w:r w:rsidRPr="00A64286">
        <w:rPr>
          <w:rFonts w:eastAsia="Calibri"/>
          <w:noProof/>
          <w:szCs w:val="22"/>
        </w:rPr>
        <w:t xml:space="preserve"> Wyniki za</w:t>
      </w:r>
      <w:r w:rsidR="00A07A42">
        <w:rPr>
          <w:rFonts w:eastAsia="Calibri"/>
          <w:noProof/>
          <w:szCs w:val="22"/>
        </w:rPr>
        <w:t>okrągla</w:t>
      </w:r>
      <w:r>
        <w:rPr>
          <w:rFonts w:eastAsia="Calibri"/>
          <w:noProof/>
          <w:szCs w:val="22"/>
        </w:rPr>
        <w:t xml:space="preserve">ne są do pełnych metrów tj. np. rzut na odległosć 36,4 m </w:t>
      </w:r>
      <w:r>
        <w:rPr>
          <w:rFonts w:eastAsia="Calibri"/>
          <w:noProof/>
          <w:szCs w:val="22"/>
        </w:rPr>
        <w:br/>
        <w:t xml:space="preserve">                oceniany będzie na</w:t>
      </w:r>
      <w:r w:rsidR="00A1298F">
        <w:rPr>
          <w:rFonts w:eastAsia="Calibri"/>
          <w:noProof/>
          <w:szCs w:val="22"/>
        </w:rPr>
        <w:t xml:space="preserve"> 36 pkt., rzut na odległość 36,5</w:t>
      </w:r>
      <w:bookmarkStart w:id="0" w:name="_GoBack"/>
      <w:bookmarkEnd w:id="0"/>
      <w:r>
        <w:rPr>
          <w:rFonts w:eastAsia="Calibri"/>
          <w:noProof/>
          <w:szCs w:val="22"/>
        </w:rPr>
        <w:t xml:space="preserve"> m oceniany będzie </w:t>
      </w:r>
      <w:r>
        <w:rPr>
          <w:rFonts w:eastAsia="Calibri"/>
          <w:noProof/>
          <w:szCs w:val="22"/>
        </w:rPr>
        <w:br/>
        <w:t xml:space="preserve">                na 37 pkt. </w:t>
      </w:r>
    </w:p>
    <w:p w:rsidR="00A07A42" w:rsidRPr="00D17379" w:rsidRDefault="00A07A42" w:rsidP="00A07A42">
      <w:pPr>
        <w:spacing w:after="200" w:line="276" w:lineRule="auto"/>
        <w:contextualSpacing/>
        <w:jc w:val="both"/>
        <w:rPr>
          <w:rFonts w:eastAsia="Calibri"/>
          <w:b/>
          <w:noProof/>
          <w:color w:val="FF0000"/>
          <w:szCs w:val="24"/>
        </w:rPr>
      </w:pPr>
      <w:r w:rsidRPr="00D17379">
        <w:rPr>
          <w:rFonts w:eastAsia="Calibri"/>
          <w:b/>
          <w:noProof/>
          <w:color w:val="FF0000"/>
          <w:szCs w:val="24"/>
        </w:rPr>
        <w:t xml:space="preserve">Za konkurencję przewiduje się bonus w postaci tzw. „dużych punktów”. </w:t>
      </w:r>
    </w:p>
    <w:p w:rsidR="00A07A42" w:rsidRPr="00D17379" w:rsidRDefault="00A07A42" w:rsidP="00A07A42">
      <w:pPr>
        <w:pStyle w:val="Akapitzlist"/>
        <w:numPr>
          <w:ilvl w:val="0"/>
          <w:numId w:val="4"/>
        </w:numPr>
        <w:rPr>
          <w:szCs w:val="24"/>
        </w:rPr>
      </w:pPr>
      <w:r w:rsidRPr="00D17379">
        <w:rPr>
          <w:szCs w:val="24"/>
        </w:rPr>
        <w:t>Miejsce I- sze – 50 pkt.</w:t>
      </w:r>
    </w:p>
    <w:p w:rsidR="00A07A42" w:rsidRPr="00D17379" w:rsidRDefault="00A07A42" w:rsidP="00A07A42">
      <w:pPr>
        <w:pStyle w:val="Akapitzlist"/>
        <w:numPr>
          <w:ilvl w:val="0"/>
          <w:numId w:val="4"/>
        </w:numPr>
        <w:rPr>
          <w:szCs w:val="24"/>
        </w:rPr>
      </w:pPr>
      <w:r w:rsidRPr="00D17379">
        <w:rPr>
          <w:szCs w:val="24"/>
        </w:rPr>
        <w:t>Miejsce II – gie – 40 pkt.</w:t>
      </w:r>
    </w:p>
    <w:p w:rsidR="00091461" w:rsidRPr="00A07A42" w:rsidRDefault="00A07A42" w:rsidP="00A07A4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eastAsia="Calibri"/>
          <w:b/>
          <w:noProof/>
          <w:szCs w:val="24"/>
          <w:u w:val="single"/>
        </w:rPr>
      </w:pPr>
      <w:r w:rsidRPr="00D17379">
        <w:rPr>
          <w:szCs w:val="24"/>
        </w:rPr>
        <w:t>Miejsce III – cie – 3</w:t>
      </w:r>
      <w:r>
        <w:rPr>
          <w:szCs w:val="24"/>
        </w:rPr>
        <w:t>0 pkt.</w:t>
      </w:r>
    </w:p>
    <w:sectPr w:rsidR="00091461" w:rsidRPr="00A0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E4" w:rsidRDefault="006C6CE4" w:rsidP="00A1298F">
      <w:r>
        <w:separator/>
      </w:r>
    </w:p>
  </w:endnote>
  <w:endnote w:type="continuationSeparator" w:id="0">
    <w:p w:rsidR="006C6CE4" w:rsidRDefault="006C6CE4" w:rsidP="00A1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E4" w:rsidRDefault="006C6CE4" w:rsidP="00A1298F">
      <w:r>
        <w:separator/>
      </w:r>
    </w:p>
  </w:footnote>
  <w:footnote w:type="continuationSeparator" w:id="0">
    <w:p w:rsidR="006C6CE4" w:rsidRDefault="006C6CE4" w:rsidP="00A1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13B"/>
    <w:multiLevelType w:val="hybridMultilevel"/>
    <w:tmpl w:val="23167F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4C46"/>
    <w:multiLevelType w:val="hybridMultilevel"/>
    <w:tmpl w:val="F4DAD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3245"/>
    <w:multiLevelType w:val="hybridMultilevel"/>
    <w:tmpl w:val="56C2BE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D1621"/>
    <w:multiLevelType w:val="hybridMultilevel"/>
    <w:tmpl w:val="2FC4C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AA"/>
    <w:rsid w:val="000601D2"/>
    <w:rsid w:val="00091461"/>
    <w:rsid w:val="001F0123"/>
    <w:rsid w:val="002A57B0"/>
    <w:rsid w:val="002F044A"/>
    <w:rsid w:val="003D5665"/>
    <w:rsid w:val="0044413B"/>
    <w:rsid w:val="0049082C"/>
    <w:rsid w:val="00522E2E"/>
    <w:rsid w:val="00551549"/>
    <w:rsid w:val="00585D42"/>
    <w:rsid w:val="005F6B95"/>
    <w:rsid w:val="006C6CE4"/>
    <w:rsid w:val="00752CA6"/>
    <w:rsid w:val="008C4331"/>
    <w:rsid w:val="009907A0"/>
    <w:rsid w:val="00A07A42"/>
    <w:rsid w:val="00A1298F"/>
    <w:rsid w:val="00A357C9"/>
    <w:rsid w:val="00A64286"/>
    <w:rsid w:val="00AB410A"/>
    <w:rsid w:val="00B85BAA"/>
    <w:rsid w:val="00D04604"/>
    <w:rsid w:val="00DE225E"/>
    <w:rsid w:val="00E050F2"/>
    <w:rsid w:val="00F20311"/>
    <w:rsid w:val="00F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9A433"/>
  <w15:chartTrackingRefBased/>
  <w15:docId w15:val="{19E2A20A-7B1E-46F3-959B-67618EE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C9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357C9"/>
    <w:rPr>
      <w:rFonts w:ascii="Arial" w:hAnsi="Arial" w:cs="Arial" w:hint="default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5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98F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2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98F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CE07426-5014-4EF5-BE6F-601520725E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Tomasz</dc:creator>
  <cp:keywords/>
  <dc:description/>
  <cp:lastModifiedBy>Majewski Tomasz</cp:lastModifiedBy>
  <cp:revision>22</cp:revision>
  <dcterms:created xsi:type="dcterms:W3CDTF">2019-10-25T07:22:00Z</dcterms:created>
  <dcterms:modified xsi:type="dcterms:W3CDTF">2021-12-08T10:33:00Z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b3a06894-9f7d-4531-9901-1d961fabd383</vt:lpwstr>
  </property>
  <property fmtid="{D5CDD505-2E9C-101B-9397-08002B2CF9AE}" pid="3" name="bjSaver">
    <vt:lpwstr>RIHWVe//NNdvCzz5tjjHtXiaIkePhJmj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