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33" w:rsidRDefault="00327B33" w:rsidP="003733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7A93" w:rsidRPr="00373388" w:rsidRDefault="00AF7A93" w:rsidP="003733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88">
        <w:rPr>
          <w:rFonts w:ascii="Times New Roman" w:hAnsi="Times New Roman" w:cs="Times New Roman"/>
          <w:b/>
          <w:sz w:val="24"/>
          <w:szCs w:val="24"/>
        </w:rPr>
        <w:t xml:space="preserve">Harmonogram zawodów IV </w:t>
      </w:r>
      <w:proofErr w:type="spellStart"/>
      <w:r w:rsidRPr="00373388">
        <w:rPr>
          <w:rFonts w:ascii="Times New Roman" w:hAnsi="Times New Roman" w:cs="Times New Roman"/>
          <w:b/>
          <w:sz w:val="24"/>
          <w:szCs w:val="24"/>
        </w:rPr>
        <w:t>OLiJP</w:t>
      </w:r>
      <w:proofErr w:type="spellEnd"/>
      <w:r w:rsidRPr="00373388">
        <w:rPr>
          <w:rFonts w:ascii="Times New Roman" w:hAnsi="Times New Roman" w:cs="Times New Roman"/>
          <w:b/>
          <w:sz w:val="24"/>
          <w:szCs w:val="24"/>
        </w:rPr>
        <w:t>-SP</w:t>
      </w:r>
    </w:p>
    <w:p w:rsidR="00AF7A93" w:rsidRPr="00373388" w:rsidRDefault="00373388" w:rsidP="00373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F7A93" w:rsidRPr="00373388">
        <w:rPr>
          <w:rFonts w:ascii="Times New Roman" w:hAnsi="Times New Roman" w:cs="Times New Roman"/>
          <w:sz w:val="24"/>
          <w:szCs w:val="24"/>
        </w:rPr>
        <w:t>awody szkolne: 3-14 października, w szkołach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A93" w:rsidRPr="00373388" w:rsidRDefault="00373388" w:rsidP="00373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Zawody okręgowe: 28 stycznia – część pisemna, 25 lutego – część </w:t>
      </w:r>
      <w:r w:rsidR="00AF7A93" w:rsidRPr="00373388">
        <w:rPr>
          <w:rFonts w:ascii="Times New Roman" w:hAnsi="Times New Roman" w:cs="Times New Roman"/>
          <w:sz w:val="24"/>
          <w:szCs w:val="24"/>
        </w:rPr>
        <w:t>ustna, w okręgach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A93" w:rsidRPr="00373388" w:rsidRDefault="00373388" w:rsidP="00373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Zawody centralne: 25 marca – </w:t>
      </w:r>
      <w:r w:rsidR="00AF7A93" w:rsidRPr="00373388">
        <w:rPr>
          <w:rFonts w:ascii="Times New Roman" w:hAnsi="Times New Roman" w:cs="Times New Roman"/>
          <w:sz w:val="24"/>
          <w:szCs w:val="24"/>
        </w:rPr>
        <w:t>część pisemna (realizow</w:t>
      </w:r>
      <w:r>
        <w:rPr>
          <w:rFonts w:ascii="Times New Roman" w:hAnsi="Times New Roman" w:cs="Times New Roman"/>
          <w:sz w:val="24"/>
          <w:szCs w:val="24"/>
        </w:rPr>
        <w:t>ana w okręgach), 14-15 kwietnia – część ustna</w:t>
      </w:r>
      <w:r w:rsidR="00AF7A93" w:rsidRPr="00373388">
        <w:rPr>
          <w:rFonts w:ascii="Times New Roman" w:hAnsi="Times New Roman" w:cs="Times New Roman"/>
          <w:sz w:val="24"/>
          <w:szCs w:val="24"/>
        </w:rPr>
        <w:t xml:space="preserve"> w Konstancinie-Jeziornie.</w:t>
      </w:r>
    </w:p>
    <w:p w:rsidR="00AF7A93" w:rsidRPr="00373388" w:rsidRDefault="00AF7A93" w:rsidP="003733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388">
        <w:rPr>
          <w:rFonts w:ascii="Times New Roman" w:hAnsi="Times New Roman" w:cs="Times New Roman"/>
          <w:b/>
          <w:sz w:val="24"/>
          <w:szCs w:val="24"/>
        </w:rPr>
        <w:t xml:space="preserve">Zagadnienia i lista lektur na etap szkolny IV </w:t>
      </w:r>
      <w:proofErr w:type="spellStart"/>
      <w:r w:rsidRPr="00373388">
        <w:rPr>
          <w:rFonts w:ascii="Times New Roman" w:hAnsi="Times New Roman" w:cs="Times New Roman"/>
          <w:b/>
          <w:sz w:val="24"/>
          <w:szCs w:val="24"/>
        </w:rPr>
        <w:t>OLiJP</w:t>
      </w:r>
      <w:proofErr w:type="spellEnd"/>
      <w:r w:rsidRPr="00373388">
        <w:rPr>
          <w:rFonts w:ascii="Times New Roman" w:hAnsi="Times New Roman" w:cs="Times New Roman"/>
          <w:b/>
          <w:sz w:val="24"/>
          <w:szCs w:val="24"/>
        </w:rPr>
        <w:t>-SP</w:t>
      </w:r>
    </w:p>
    <w:p w:rsidR="00AF7A93" w:rsidRPr="00373388" w:rsidRDefault="00AF7A93" w:rsidP="003733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3388">
        <w:rPr>
          <w:rFonts w:ascii="Times New Roman" w:hAnsi="Times New Roman" w:cs="Times New Roman"/>
          <w:b/>
          <w:sz w:val="24"/>
          <w:szCs w:val="24"/>
        </w:rPr>
        <w:t>Zagadnienie I. Literackie podróże – poznawanie siebie i świata</w:t>
      </w:r>
    </w:p>
    <w:p w:rsidR="00AF7A93" w:rsidRPr="00373388" w:rsidRDefault="00AF7A93" w:rsidP="00373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388">
        <w:rPr>
          <w:rFonts w:ascii="Times New Roman" w:hAnsi="Times New Roman" w:cs="Times New Roman"/>
          <w:sz w:val="24"/>
          <w:szCs w:val="24"/>
        </w:rPr>
        <w:t xml:space="preserve">Jules </w:t>
      </w:r>
      <w:proofErr w:type="spellStart"/>
      <w:r w:rsidRPr="00373388">
        <w:rPr>
          <w:rFonts w:ascii="Times New Roman" w:hAnsi="Times New Roman" w:cs="Times New Roman"/>
          <w:sz w:val="24"/>
          <w:szCs w:val="24"/>
        </w:rPr>
        <w:t>Verne</w:t>
      </w:r>
      <w:proofErr w:type="spellEnd"/>
      <w:r w:rsidRPr="00373388">
        <w:rPr>
          <w:rFonts w:ascii="Times New Roman" w:hAnsi="Times New Roman" w:cs="Times New Roman"/>
          <w:sz w:val="24"/>
          <w:szCs w:val="24"/>
        </w:rPr>
        <w:t>, W 80 dni dookoła świata, przekład Zbigniew Florczak, Wydawnictwo Wilga, Warszawa 2019 lub inne wydania w tym przekładzie (wyd. 1: Warszawa 1952).</w:t>
      </w:r>
    </w:p>
    <w:p w:rsidR="00AF7A93" w:rsidRPr="00373388" w:rsidRDefault="00AF7A93" w:rsidP="00373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388">
        <w:rPr>
          <w:rFonts w:ascii="Times New Roman" w:hAnsi="Times New Roman" w:cs="Times New Roman"/>
          <w:sz w:val="24"/>
          <w:szCs w:val="24"/>
        </w:rPr>
        <w:t xml:space="preserve">Catherine </w:t>
      </w:r>
      <w:proofErr w:type="spellStart"/>
      <w:r w:rsidRPr="00373388">
        <w:rPr>
          <w:rFonts w:ascii="Times New Roman" w:hAnsi="Times New Roman" w:cs="Times New Roman"/>
          <w:sz w:val="24"/>
          <w:szCs w:val="24"/>
        </w:rPr>
        <w:t>Clément</w:t>
      </w:r>
      <w:proofErr w:type="spellEnd"/>
      <w:r w:rsidRPr="00373388">
        <w:rPr>
          <w:rFonts w:ascii="Times New Roman" w:hAnsi="Times New Roman" w:cs="Times New Roman"/>
          <w:sz w:val="24"/>
          <w:szCs w:val="24"/>
        </w:rPr>
        <w:t xml:space="preserve">, Podróż </w:t>
      </w:r>
      <w:proofErr w:type="spellStart"/>
      <w:r w:rsidRPr="00373388">
        <w:rPr>
          <w:rFonts w:ascii="Times New Roman" w:hAnsi="Times New Roman" w:cs="Times New Roman"/>
          <w:sz w:val="24"/>
          <w:szCs w:val="24"/>
        </w:rPr>
        <w:t>Teo</w:t>
      </w:r>
      <w:proofErr w:type="spellEnd"/>
      <w:r w:rsidRPr="00373388">
        <w:rPr>
          <w:rFonts w:ascii="Times New Roman" w:hAnsi="Times New Roman" w:cs="Times New Roman"/>
          <w:sz w:val="24"/>
          <w:szCs w:val="24"/>
        </w:rPr>
        <w:t>, przekład Adam Szymanowski, Wydawnictwo Cyklady, Warszawa 1999.</w:t>
      </w:r>
    </w:p>
    <w:p w:rsidR="00AF7A93" w:rsidRPr="00373388" w:rsidRDefault="00AF7A93" w:rsidP="00373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388">
        <w:rPr>
          <w:rFonts w:ascii="Times New Roman" w:hAnsi="Times New Roman" w:cs="Times New Roman"/>
          <w:sz w:val="24"/>
          <w:szCs w:val="24"/>
        </w:rPr>
        <w:t>Ryszard Kapuściński, Droga do Kumasi; Ja, biały; W cieniu drzewa, w Afryce, w: tegoż, Heban, Agora, Warszawa 2008 lub inne wydania (wyd. 1: Warszawa 1998).</w:t>
      </w:r>
    </w:p>
    <w:p w:rsidR="00AF7A93" w:rsidRPr="00373388" w:rsidRDefault="00AF7A93" w:rsidP="00373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388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373388">
        <w:rPr>
          <w:rFonts w:ascii="Times New Roman" w:hAnsi="Times New Roman" w:cs="Times New Roman"/>
          <w:sz w:val="24"/>
          <w:szCs w:val="24"/>
        </w:rPr>
        <w:t>Terakowska</w:t>
      </w:r>
      <w:proofErr w:type="spellEnd"/>
      <w:r w:rsidRPr="00373388">
        <w:rPr>
          <w:rFonts w:ascii="Times New Roman" w:hAnsi="Times New Roman" w:cs="Times New Roman"/>
          <w:sz w:val="24"/>
          <w:szCs w:val="24"/>
        </w:rPr>
        <w:t>, Córka Czarownic, Wydawnictwo Literatura, Łódź 2022 lub inne wydania (wyd. 1: Chotomów 1991).</w:t>
      </w:r>
    </w:p>
    <w:p w:rsidR="00AF7A93" w:rsidRPr="00373388" w:rsidRDefault="00AF7A93" w:rsidP="00373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388">
        <w:rPr>
          <w:rFonts w:ascii="Times New Roman" w:hAnsi="Times New Roman" w:cs="Times New Roman"/>
          <w:sz w:val="24"/>
          <w:szCs w:val="24"/>
        </w:rPr>
        <w:t>Adam Bahdaj, Podróż za jeden uśmiech, Wydawnictwo Literatura, Łódź 2019 lub inne wydania (wyd. 1: Warszawa 1964).</w:t>
      </w:r>
    </w:p>
    <w:p w:rsidR="00AF7A93" w:rsidRPr="00373388" w:rsidRDefault="00AF7A93" w:rsidP="003733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3388">
        <w:rPr>
          <w:rFonts w:ascii="Times New Roman" w:hAnsi="Times New Roman" w:cs="Times New Roman"/>
          <w:b/>
          <w:sz w:val="24"/>
          <w:szCs w:val="24"/>
        </w:rPr>
        <w:t>Zagadnienie II. Planeta – przyroda – my. Jak literatura uczy rozumienia natury</w:t>
      </w:r>
    </w:p>
    <w:p w:rsidR="00AF7A93" w:rsidRPr="00373388" w:rsidRDefault="00AF7A93" w:rsidP="00373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388">
        <w:rPr>
          <w:rFonts w:ascii="Times New Roman" w:hAnsi="Times New Roman" w:cs="Times New Roman"/>
          <w:sz w:val="24"/>
          <w:szCs w:val="24"/>
        </w:rPr>
        <w:t>Adolf Dygasiński, Zając, wydanie dowolne (zalecane wydania ze słownikiem trudniejszych wyrazów).</w:t>
      </w:r>
    </w:p>
    <w:p w:rsidR="00AF7A93" w:rsidRPr="00373388" w:rsidRDefault="00AF7A93" w:rsidP="00373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388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373388">
        <w:rPr>
          <w:rFonts w:ascii="Times New Roman" w:hAnsi="Times New Roman" w:cs="Times New Roman"/>
          <w:sz w:val="24"/>
          <w:szCs w:val="24"/>
        </w:rPr>
        <w:t>Pennypacker</w:t>
      </w:r>
      <w:proofErr w:type="spellEnd"/>
      <w:r w:rsidRPr="00373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388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373388">
        <w:rPr>
          <w:rFonts w:ascii="Times New Roman" w:hAnsi="Times New Roman" w:cs="Times New Roman"/>
          <w:sz w:val="24"/>
          <w:szCs w:val="24"/>
        </w:rPr>
        <w:t>, przekład Dorota Dziewońska, Wyd. IUVI, Kraków 2016.</w:t>
      </w:r>
    </w:p>
    <w:p w:rsidR="00AF7A93" w:rsidRPr="00373388" w:rsidRDefault="00AF7A93" w:rsidP="00373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388">
        <w:rPr>
          <w:rFonts w:ascii="Times New Roman" w:hAnsi="Times New Roman" w:cs="Times New Roman"/>
          <w:sz w:val="24"/>
          <w:szCs w:val="24"/>
        </w:rPr>
        <w:t xml:space="preserve">Colin </w:t>
      </w:r>
      <w:proofErr w:type="spellStart"/>
      <w:r w:rsidRPr="00373388">
        <w:rPr>
          <w:rFonts w:ascii="Times New Roman" w:hAnsi="Times New Roman" w:cs="Times New Roman"/>
          <w:sz w:val="24"/>
          <w:szCs w:val="24"/>
        </w:rPr>
        <w:t>Thiele</w:t>
      </w:r>
      <w:proofErr w:type="spellEnd"/>
      <w:r w:rsidRPr="00373388">
        <w:rPr>
          <w:rFonts w:ascii="Times New Roman" w:hAnsi="Times New Roman" w:cs="Times New Roman"/>
          <w:sz w:val="24"/>
          <w:szCs w:val="24"/>
        </w:rPr>
        <w:t xml:space="preserve">, Chłopiec z burzy, w: tegoż, Chłopiec z burzy i inne opowiadania, przekład Danuta Górska, Janusz Ochab, Robert </w:t>
      </w:r>
      <w:proofErr w:type="spellStart"/>
      <w:r w:rsidRPr="00373388">
        <w:rPr>
          <w:rFonts w:ascii="Times New Roman" w:hAnsi="Times New Roman" w:cs="Times New Roman"/>
          <w:sz w:val="24"/>
          <w:szCs w:val="24"/>
        </w:rPr>
        <w:t>Waliś</w:t>
      </w:r>
      <w:proofErr w:type="spellEnd"/>
      <w:r w:rsidRPr="00373388">
        <w:rPr>
          <w:rFonts w:ascii="Times New Roman" w:hAnsi="Times New Roman" w:cs="Times New Roman"/>
          <w:sz w:val="24"/>
          <w:szCs w:val="24"/>
        </w:rPr>
        <w:t>, Wyd. Albatros, Warszawa 2019.</w:t>
      </w:r>
    </w:p>
    <w:p w:rsidR="00AF7A93" w:rsidRPr="00373388" w:rsidRDefault="00AF7A93" w:rsidP="00373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3388">
        <w:rPr>
          <w:rFonts w:ascii="Times New Roman" w:hAnsi="Times New Roman" w:cs="Times New Roman"/>
          <w:sz w:val="24"/>
          <w:szCs w:val="24"/>
        </w:rPr>
        <w:t>Yann</w:t>
      </w:r>
      <w:proofErr w:type="spellEnd"/>
      <w:r w:rsidRPr="00373388">
        <w:rPr>
          <w:rFonts w:ascii="Times New Roman" w:hAnsi="Times New Roman" w:cs="Times New Roman"/>
          <w:sz w:val="24"/>
          <w:szCs w:val="24"/>
        </w:rPr>
        <w:t xml:space="preserve"> Martel, Życie Pi, przekład Zbigniew Batko, Wyd. Znak, Kraków 2003.</w:t>
      </w:r>
    </w:p>
    <w:p w:rsidR="00AF7A93" w:rsidRPr="00373388" w:rsidRDefault="00AF7A93" w:rsidP="00373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388">
        <w:rPr>
          <w:rFonts w:ascii="Times New Roman" w:hAnsi="Times New Roman" w:cs="Times New Roman"/>
          <w:sz w:val="24"/>
          <w:szCs w:val="24"/>
        </w:rPr>
        <w:t>Cezary Harasimowicz, Mirabelka, Wyd. Zielona Sowa, Warszawa 2018 (lub wydanie następne).</w:t>
      </w:r>
    </w:p>
    <w:p w:rsidR="00AF7A93" w:rsidRPr="00373388" w:rsidRDefault="00AF7A93" w:rsidP="00373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3388">
        <w:rPr>
          <w:rFonts w:ascii="Times New Roman" w:hAnsi="Times New Roman" w:cs="Times New Roman"/>
          <w:b/>
          <w:sz w:val="24"/>
          <w:szCs w:val="24"/>
        </w:rPr>
        <w:t>UWAGA!</w:t>
      </w:r>
      <w:r w:rsidRPr="00373388">
        <w:rPr>
          <w:rFonts w:ascii="Times New Roman" w:hAnsi="Times New Roman" w:cs="Times New Roman"/>
          <w:sz w:val="24"/>
          <w:szCs w:val="24"/>
        </w:rPr>
        <w:t xml:space="preserve"> Tematy prac pisemnych, zgodnie z Regulaminem, pojawią się dwa tygodnie przed terminem zawodów szkolnych</w:t>
      </w:r>
      <w:r w:rsidR="001A703F">
        <w:rPr>
          <w:rFonts w:ascii="Times New Roman" w:hAnsi="Times New Roman" w:cs="Times New Roman"/>
          <w:sz w:val="24"/>
          <w:szCs w:val="24"/>
        </w:rPr>
        <w:t xml:space="preserve"> na stronie </w:t>
      </w:r>
      <w:proofErr w:type="spellStart"/>
      <w:r w:rsidR="001A703F">
        <w:rPr>
          <w:rFonts w:ascii="Times New Roman" w:hAnsi="Times New Roman" w:cs="Times New Roman"/>
          <w:sz w:val="24"/>
          <w:szCs w:val="24"/>
        </w:rPr>
        <w:t>OLiJP</w:t>
      </w:r>
      <w:proofErr w:type="spellEnd"/>
      <w:r w:rsidR="001A703F">
        <w:rPr>
          <w:rFonts w:ascii="Times New Roman" w:hAnsi="Times New Roman" w:cs="Times New Roman"/>
          <w:sz w:val="24"/>
          <w:szCs w:val="24"/>
        </w:rPr>
        <w:t>-SP</w:t>
      </w:r>
      <w:r w:rsidRPr="00373388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373388">
          <w:rPr>
            <w:rStyle w:val="Hipercze"/>
            <w:rFonts w:ascii="Times New Roman" w:hAnsi="Times New Roman" w:cs="Times New Roman"/>
            <w:sz w:val="24"/>
            <w:szCs w:val="24"/>
          </w:rPr>
          <w:t>http://olijpsp.pl/</w:t>
        </w:r>
      </w:hyperlink>
      <w:r w:rsidRPr="00373388">
        <w:rPr>
          <w:rFonts w:ascii="Times New Roman" w:hAnsi="Times New Roman" w:cs="Times New Roman"/>
          <w:sz w:val="24"/>
          <w:szCs w:val="24"/>
        </w:rPr>
        <w:t>)</w:t>
      </w:r>
      <w:r w:rsidR="001A703F">
        <w:rPr>
          <w:rFonts w:ascii="Times New Roman" w:hAnsi="Times New Roman" w:cs="Times New Roman"/>
          <w:sz w:val="24"/>
          <w:szCs w:val="24"/>
        </w:rPr>
        <w:t xml:space="preserve"> w zakładce Informacje – Tematy i lektury. </w:t>
      </w:r>
    </w:p>
    <w:p w:rsidR="00373388" w:rsidRDefault="00373388" w:rsidP="00373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93" w:rsidRPr="00373388" w:rsidRDefault="00AF7A93" w:rsidP="00373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88">
        <w:rPr>
          <w:rFonts w:ascii="Times New Roman" w:hAnsi="Times New Roman" w:cs="Times New Roman"/>
          <w:sz w:val="24"/>
          <w:szCs w:val="24"/>
        </w:rPr>
        <w:t>Autorzy, których wiersze będą przedmiotem rozmów podczas ustnej części zawodów II stopnia w roku szkolnym 2022/2023: Wacław Potocki, Adam Mickiewicz, Anna Kamieńska, Julia Hartwig, Piotr Sommer.</w:t>
      </w:r>
    </w:p>
    <w:p w:rsidR="00373388" w:rsidRDefault="00373388" w:rsidP="003733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388" w:rsidRPr="00373388" w:rsidRDefault="00373388" w:rsidP="00373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88">
        <w:rPr>
          <w:rFonts w:ascii="Times New Roman" w:hAnsi="Times New Roman" w:cs="Times New Roman"/>
          <w:b/>
          <w:sz w:val="24"/>
          <w:szCs w:val="24"/>
        </w:rPr>
        <w:t>Kontakt</w:t>
      </w:r>
      <w:r w:rsidRPr="00373388">
        <w:rPr>
          <w:rFonts w:ascii="Times New Roman" w:hAnsi="Times New Roman" w:cs="Times New Roman"/>
          <w:sz w:val="24"/>
          <w:szCs w:val="24"/>
        </w:rPr>
        <w:t xml:space="preserve">: mgr Teresa Wawrzyczek (sekretarz Komitetu Okręgowego </w:t>
      </w:r>
      <w:proofErr w:type="spellStart"/>
      <w:r w:rsidRPr="00373388">
        <w:rPr>
          <w:rFonts w:ascii="Times New Roman" w:hAnsi="Times New Roman" w:cs="Times New Roman"/>
          <w:sz w:val="24"/>
          <w:szCs w:val="24"/>
        </w:rPr>
        <w:t>OLiJP</w:t>
      </w:r>
      <w:proofErr w:type="spellEnd"/>
      <w:r w:rsidRPr="00373388">
        <w:rPr>
          <w:rFonts w:ascii="Times New Roman" w:hAnsi="Times New Roman" w:cs="Times New Roman"/>
          <w:sz w:val="24"/>
          <w:szCs w:val="24"/>
        </w:rPr>
        <w:t xml:space="preserve">-SP)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373388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733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6" w:tgtFrame="_blank" w:history="1">
        <w:r w:rsidRPr="00373388">
          <w:rPr>
            <w:rStyle w:val="Hipercz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teresa.wawrzyczek1@wp.pl</w:t>
        </w:r>
      </w:hyperlink>
      <w:r w:rsidRPr="003733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  </w:t>
      </w:r>
      <w:hyperlink r:id="rId7" w:tgtFrame="_blank" w:history="1">
        <w:r w:rsidRPr="00373388">
          <w:rPr>
            <w:rStyle w:val="Hipercz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olimpiadapolonistycznasp@gmail.com</w:t>
        </w:r>
      </w:hyperlink>
      <w:r w:rsidRPr="00373388">
        <w:rPr>
          <w:rFonts w:ascii="Times New Roman" w:hAnsi="Times New Roman" w:cs="Times New Roman"/>
          <w:sz w:val="24"/>
          <w:szCs w:val="24"/>
        </w:rPr>
        <w:t xml:space="preserve">; tel.: </w:t>
      </w:r>
      <w:r w:rsidRPr="003733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502 398 941</w:t>
      </w:r>
    </w:p>
    <w:p w:rsidR="00AF7A93" w:rsidRPr="00327B33" w:rsidRDefault="00373388" w:rsidP="00373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B33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327B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327B33">
          <w:rPr>
            <w:rStyle w:val="Hipercze"/>
            <w:rFonts w:ascii="Times New Roman" w:hAnsi="Times New Roman" w:cs="Times New Roman"/>
            <w:color w:val="009FE3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www.facebook.com/olijpsp.okreg.slaski</w:t>
        </w:r>
      </w:hyperlink>
    </w:p>
    <w:p w:rsidR="00AF7A93" w:rsidRPr="00327B33" w:rsidRDefault="00AF7A93" w:rsidP="00373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F7A93" w:rsidRPr="0032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F580B"/>
    <w:multiLevelType w:val="hybridMultilevel"/>
    <w:tmpl w:val="EA369E06"/>
    <w:lvl w:ilvl="0" w:tplc="533A32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93"/>
    <w:rsid w:val="001A703F"/>
    <w:rsid w:val="00327B33"/>
    <w:rsid w:val="00373388"/>
    <w:rsid w:val="00754618"/>
    <w:rsid w:val="00AF7A93"/>
    <w:rsid w:val="00D5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3BAA"/>
  <w15:chartTrackingRefBased/>
  <w15:docId w15:val="{DE572F03-4CBA-4C56-AE07-7679F4D1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7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olijpsp.okreg.slas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iadapolonistyczna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.wawrzyczek1@wp.pl" TargetMode="External"/><Relationship Id="rId5" Type="http://schemas.openxmlformats.org/officeDocument/2006/relationships/hyperlink" Target="http://olijpsp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Sylwia Kuraś</cp:lastModifiedBy>
  <cp:revision>3</cp:revision>
  <dcterms:created xsi:type="dcterms:W3CDTF">2022-09-14T09:50:00Z</dcterms:created>
  <dcterms:modified xsi:type="dcterms:W3CDTF">2022-09-14T11:16:00Z</dcterms:modified>
</cp:coreProperties>
</file>